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12F" w:rsidRPr="008A612F" w:rsidRDefault="00296E1D" w:rsidP="008A612F">
      <w:pPr>
        <w:pStyle w:val="PIDachzeile"/>
        <w:tabs>
          <w:tab w:val="left" w:pos="5580"/>
        </w:tabs>
        <w:suppressAutoHyphens/>
        <w:ind w:right="3490"/>
      </w:pPr>
      <w:r>
        <w:rPr>
          <w:noProof/>
          <w:sz w:val="20"/>
          <w:lang w:val="en-US" w:eastAsia="en-US" w:bidi="ar-SA"/>
        </w:rPr>
        <mc:AlternateContent>
          <mc:Choice Requires="wps">
            <w:drawing>
              <wp:anchor distT="0" distB="0" distL="114300" distR="114300" simplePos="0" relativeHeight="251658240" behindDoc="0" locked="0" layoutInCell="1" allowOverlap="1" wp14:anchorId="086B2F8C" wp14:editId="130BC23D">
                <wp:simplePos x="0" y="0"/>
                <wp:positionH relativeFrom="column">
                  <wp:posOffset>-85090</wp:posOffset>
                </wp:positionH>
                <wp:positionV relativeFrom="paragraph">
                  <wp:posOffset>-969645</wp:posOffset>
                </wp:positionV>
                <wp:extent cx="3543300" cy="594995"/>
                <wp:effectExtent l="635" t="1905" r="0" b="3175"/>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594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F2427" w:rsidRDefault="00FF2427">
                            <w:pPr>
                              <w:rPr>
                                <w:rFonts w:ascii="Arial" w:hAnsi="Arial" w:cs="Arial"/>
                                <w:i/>
                              </w:rPr>
                            </w:pPr>
                            <w:proofErr w:type="spellStart"/>
                            <w:r>
                              <w:rPr>
                                <w:rFonts w:ascii="Arial" w:hAnsi="Arial"/>
                                <w:i/>
                              </w:rPr>
                              <w:t>Rittal</w:t>
                            </w:r>
                            <w:proofErr w:type="spellEnd"/>
                            <w:r>
                              <w:rPr>
                                <w:rFonts w:ascii="Arial" w:hAnsi="Arial"/>
                                <w:i/>
                              </w:rPr>
                              <w:t xml:space="preserve"> at CeBIT </w:t>
                            </w:r>
                          </w:p>
                          <w:p w:rsidR="00FF2427" w:rsidRDefault="00FF2427">
                            <w:pPr>
                              <w:rPr>
                                <w:rFonts w:ascii="Arial" w:hAnsi="Arial" w:cs="Arial"/>
                                <w:i/>
                              </w:rPr>
                            </w:pPr>
                            <w:r>
                              <w:rPr>
                                <w:rFonts w:ascii="Arial" w:hAnsi="Arial"/>
                                <w:i/>
                              </w:rPr>
                              <w:t xml:space="preserve">16 to 20 March 2015 </w:t>
                            </w:r>
                          </w:p>
                          <w:p w:rsidR="00FF2427" w:rsidRPr="00895181" w:rsidRDefault="00FF2427">
                            <w:pPr>
                              <w:rPr>
                                <w:rFonts w:ascii="Arial" w:hAnsi="Arial" w:cs="Arial"/>
                                <w:i/>
                              </w:rPr>
                            </w:pPr>
                            <w:r>
                              <w:rPr>
                                <w:rFonts w:ascii="Arial" w:hAnsi="Arial"/>
                                <w:i/>
                              </w:rPr>
                              <w:t>Hall 12, Stand C33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xmlns:o="urn:schemas-microsoft-com:office:office" xmlns:v="urn:schemas-microsoft-com:vml" id="_x0000_t202" coordsize="21600,21600" o:spt="202" path="m,l,21600r21600,l21600,xe">
                <v:stroke joinstyle="miter"/>
                <v:path gradientshapeok="t" o:connecttype="rect"/>
              </v:shapetype>
              <v:shape xmlns:o="urn:schemas-microsoft-com:office:office" xmlns:v="urn:schemas-microsoft-com:vml" id="Text Box 11" o:spid="_x0000_s1026" type="#_x0000_t202" style="position:absolute;margin-left:-6.7pt;margin-top:-76.35pt;width:279pt;height:4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" stroked="f">
                <v:textbox>
                  <w:txbxContent>
                    <w:p w:rsidR="00FF2427" w:rsidRDefault="00FF2427">
                      <w:pPr>
                        <w:rPr>
                          <w:rFonts w:ascii="Arial" w:hAnsi="Arial" w:cs="Arial"/>
                          <w:i/>
                        </w:rPr>
                      </w:pPr>
                      <w:r>
                        <w:rPr>
                          <w:rFonts w:ascii="Arial" w:hAnsi="Arial"/>
                          <w:i/>
                        </w:rPr>
                        <w:t xml:space="preserve">Rittal at CeBIT </w:t>
                      </w:r>
                    </w:p>
                    <w:p w:rsidR="00FF2427" w:rsidRDefault="00FF2427">
                      <w:pPr>
                        <w:rPr>
                          <w:rFonts w:ascii="Arial" w:hAnsi="Arial" w:cs="Arial"/>
                          <w:i/>
                        </w:rPr>
                      </w:pPr>
                      <w:r>
                        <w:rPr>
                          <w:rFonts w:ascii="Arial" w:hAnsi="Arial"/>
                          <w:i/>
                        </w:rPr>
                        <w:t xml:space="preserve">16 to 20 March 2015 </w:t>
                      </w:r>
                    </w:p>
                    <w:p w:rsidR="00FF2427" w:rsidRPr="00895181" w:rsidRDefault="00FF2427">
                      <w:pPr>
                        <w:rPr>
                          <w:rFonts w:ascii="Arial" w:hAnsi="Arial" w:cs="Arial"/>
                          <w:i/>
                        </w:rPr>
                      </w:pPr>
                      <w:r>
                        <w:rPr>
                          <w:rFonts w:ascii="Arial" w:hAnsi="Arial"/>
                          <w:i/>
                        </w:rPr>
                        <w:t>Hall 12, Stand C33</w:t>
                      </w:r>
                    </w:p>
                  </w:txbxContent>
                </v:textbox>
              </v:shape>
            </w:pict>
          </mc:Fallback>
        </mc:AlternateContent>
      </w:r>
      <w:r>
        <w:rPr>
          <w:noProof/>
          <w:lang w:val="en-US" w:eastAsia="en-US" w:bidi="ar-SA"/>
        </w:rPr>
        <mc:AlternateContent>
          <mc:Choice Requires="wps">
            <w:drawing>
              <wp:anchor distT="0" distB="0" distL="114300" distR="114300" simplePos="0" relativeHeight="251657216" behindDoc="0" locked="0" layoutInCell="1" allowOverlap="1" wp14:anchorId="4527505D" wp14:editId="1042CE17">
                <wp:simplePos x="0" y="0"/>
                <wp:positionH relativeFrom="column">
                  <wp:posOffset>3647440</wp:posOffset>
                </wp:positionH>
                <wp:positionV relativeFrom="paragraph">
                  <wp:posOffset>-28575</wp:posOffset>
                </wp:positionV>
                <wp:extent cx="2633980" cy="4049395"/>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3980" cy="404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3864" w:type="dxa"/>
                              <w:tblBorders>
                                <w:right w:val="single" w:sz="8" w:space="0" w:color="auto"/>
                              </w:tblBorders>
                              <w:tblCellMar>
                                <w:left w:w="70" w:type="dxa"/>
                                <w:right w:w="70" w:type="dxa"/>
                              </w:tblCellMar>
                              <w:tblLook w:val="0000" w:firstRow="0" w:lastRow="0" w:firstColumn="0" w:lastColumn="0" w:noHBand="0" w:noVBand="0"/>
                            </w:tblPr>
                            <w:tblGrid>
                              <w:gridCol w:w="3864"/>
                            </w:tblGrid>
                            <w:tr w:rsidR="00AB027F">
                              <w:trPr>
                                <w:cantSplit/>
                                <w:trHeight w:hRule="exact" w:val="567"/>
                              </w:trPr>
                              <w:tc>
                                <w:tcPr>
                                  <w:tcW w:w="3864" w:type="dxa"/>
                                  <w:tcBorders>
                                    <w:right w:val="single" w:sz="6" w:space="0" w:color="auto"/>
                                  </w:tcBorders>
                                  <w:tcMar>
                                    <w:right w:w="170" w:type="dxa"/>
                                  </w:tcMar>
                                </w:tcPr>
                                <w:p w:rsidR="00FF2427" w:rsidRDefault="00FF2427">
                                  <w:pPr>
                                    <w:pStyle w:val="PIKontakt"/>
                                    <w:tabs>
                                      <w:tab w:val="left" w:pos="3600"/>
                                    </w:tabs>
                                  </w:pPr>
                                </w:p>
                              </w:tc>
                            </w:tr>
                            <w:tr w:rsidR="00AB027F" w:rsidRPr="00471FFD">
                              <w:tc>
                                <w:tcPr>
                                  <w:tcW w:w="3864" w:type="dxa"/>
                                  <w:tcBorders>
                                    <w:right w:val="single" w:sz="6" w:space="0" w:color="auto"/>
                                  </w:tcBorders>
                                  <w:tcMar>
                                    <w:right w:w="170" w:type="dxa"/>
                                  </w:tcMar>
                                </w:tcPr>
                                <w:p w:rsidR="00E170BF" w:rsidRDefault="00E170BF" w:rsidP="00E170BF">
                                  <w:pPr>
                                    <w:pStyle w:val="PIKontakt"/>
                                    <w:rPr>
                                      <w:b/>
                                    </w:rPr>
                                  </w:pPr>
                                  <w:r>
                                    <w:rPr>
                                      <w:b/>
                                    </w:rPr>
                                    <w:t>Corporate Communications</w:t>
                                  </w:r>
                                </w:p>
                                <w:p w:rsidR="00E170BF" w:rsidRPr="00E40B60" w:rsidRDefault="00E170BF" w:rsidP="00E170BF">
                                  <w:pPr>
                                    <w:pStyle w:val="PIKontakt"/>
                                    <w:tabs>
                                      <w:tab w:val="left" w:pos="2880"/>
                                    </w:tabs>
                                  </w:pPr>
                                  <w:r>
                                    <w:t xml:space="preserve">Regina </w:t>
                                  </w:r>
                                  <w:proofErr w:type="spellStart"/>
                                  <w:r>
                                    <w:t>Wiechens-Schwake</w:t>
                                  </w:r>
                                  <w:proofErr w:type="spellEnd"/>
                                  <w:r>
                                    <w:br/>
                                    <w:t>Tel.: +49 2772 505-2527</w:t>
                                  </w:r>
                                  <w:r>
                                    <w:br/>
                                    <w:t>Fax: +49 2772 505-2537</w:t>
                                  </w:r>
                                  <w:r>
                                    <w:br/>
                                    <w:t>Email: wiechens-schwake.r@rittal.de</w:t>
                                  </w:r>
                                </w:p>
                                <w:p w:rsidR="00FF2427" w:rsidRPr="006F25D2" w:rsidRDefault="00E170BF" w:rsidP="00E170BF">
                                  <w:pPr>
                                    <w:pStyle w:val="PIKontakt"/>
                                    <w:rPr>
                                      <w:lang w:val="de-DE"/>
                                    </w:rPr>
                                  </w:pPr>
                                  <w:r w:rsidRPr="00471FFD">
                                    <w:rPr>
                                      <w:lang w:val="de-DE"/>
                                    </w:rPr>
                                    <w:t xml:space="preserve">Rittal GmbH &amp; Co. </w:t>
                                  </w:r>
                                  <w:r w:rsidRPr="006F25D2">
                                    <w:rPr>
                                      <w:lang w:val="de-DE"/>
                                    </w:rPr>
                                    <w:t>KG</w:t>
                                  </w:r>
                                  <w:r w:rsidRPr="006F25D2">
                                    <w:rPr>
                                      <w:lang w:val="de-DE"/>
                                    </w:rPr>
                                    <w:br/>
                                    <w:t xml:space="preserve">Auf dem </w:t>
                                  </w:r>
                                  <w:proofErr w:type="spellStart"/>
                                  <w:r w:rsidRPr="006F25D2">
                                    <w:rPr>
                                      <w:lang w:val="de-DE"/>
                                    </w:rPr>
                                    <w:t>Stützelberg</w:t>
                                  </w:r>
                                  <w:proofErr w:type="spellEnd"/>
                                  <w:r w:rsidRPr="006F25D2">
                                    <w:rPr>
                                      <w:lang w:val="de-DE"/>
                                    </w:rPr>
                                    <w:br/>
                                    <w:t>35745 Herborn, Germany</w:t>
                                  </w:r>
                                  <w:r w:rsidRPr="006F25D2">
                                    <w:rPr>
                                      <w:lang w:val="de-DE"/>
                                    </w:rPr>
                                    <w:br/>
                                    <w:t>www.rittal.com</w:t>
                                  </w:r>
                                </w:p>
                              </w:tc>
                            </w:tr>
                            <w:tr w:rsidR="00AB027F" w:rsidRPr="00471FFD">
                              <w:trPr>
                                <w:trHeight w:val="1418"/>
                              </w:trPr>
                              <w:tc>
                                <w:tcPr>
                                  <w:tcW w:w="3864" w:type="dxa"/>
                                  <w:tcBorders>
                                    <w:right w:val="single" w:sz="6" w:space="0" w:color="auto"/>
                                  </w:tcBorders>
                                  <w:tcMar>
                                    <w:right w:w="170" w:type="dxa"/>
                                  </w:tcMar>
                                </w:tcPr>
                                <w:p w:rsidR="00FF2427" w:rsidRPr="006F25D2" w:rsidRDefault="00FF2427">
                                  <w:pPr>
                                    <w:pStyle w:val="PIKontakt"/>
                                    <w:tabs>
                                      <w:tab w:val="left" w:pos="3600"/>
                                    </w:tabs>
                                    <w:rPr>
                                      <w:lang w:val="de-DE"/>
                                    </w:rPr>
                                  </w:pPr>
                                </w:p>
                              </w:tc>
                            </w:tr>
                          </w:tbl>
                          <w:p w:rsidR="00FF2427" w:rsidRPr="006F25D2" w:rsidRDefault="00FF2427">
                            <w:pPr>
                              <w:rPr>
                                <w:lang w:val="de-D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287.2pt;margin-top:-2.25pt;width:207.4pt;height:318.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" stroked="f">
                <v:textbox>
                  <w:txbxContent>
                    <w:tbl>
                      <w:tblPr>
                        <w:tblW w:w="3864" w:type="dxa"/>
                        <w:tblBorders>
                          <w:right w:val="single" w:sz="8" w:space="0" w:color="auto"/>
                        </w:tblBorders>
                        <w:tblCellMar>
                          <w:left w:w="70" w:type="dxa"/>
                          <w:right w:w="70" w:type="dxa"/>
                        </w:tblCellMar>
                        <w:tblLook w:val="0000" w:firstRow="0" w:lastRow="0" w:firstColumn="0" w:lastColumn="0" w:noHBand="0" w:noVBand="0"/>
                      </w:tblPr>
                      <w:tblGrid>
                        <w:gridCol w:w="3864"/>
                      </w:tblGrid>
                      <w:tr w:rsidR="00AB027F">
                        <w:trPr>
                          <w:cantSplit/>
                          <w:trHeight w:hRule="exact" w:val="567"/>
                        </w:trPr>
                        <w:tc>
                          <w:tcPr>
                            <w:tcW w:w="3864" w:type="dxa"/>
                            <w:tcBorders>
                              <w:right w:val="single" w:sz="6" w:space="0" w:color="auto"/>
                            </w:tcBorders>
                            <w:tcMar>
                              <w:right w:w="170" w:type="dxa"/>
                            </w:tcMar>
                          </w:tcPr>
                          <w:p w:rsidR="00FF2427" w:rsidRDefault="00FF2427">
                            <w:pPr>
                              <w:pStyle w:val="PIKontakt"/>
                              <w:tabs>
                                <w:tab w:val="left" w:pos="3600"/>
                              </w:tabs>
                            </w:pPr>
                          </w:p>
                        </w:tc>
                      </w:tr>
                      <w:tr w:rsidR="00AB027F" w:rsidRPr="00471FFD">
                        <w:tc>
                          <w:tcPr>
                            <w:tcW w:w="3864" w:type="dxa"/>
                            <w:tcBorders>
                              <w:right w:val="single" w:sz="6" w:space="0" w:color="auto"/>
                            </w:tcBorders>
                            <w:tcMar>
                              <w:right w:w="170" w:type="dxa"/>
                            </w:tcMar>
                          </w:tcPr>
                          <w:p w:rsidR="00E170BF" w:rsidRDefault="00E170BF" w:rsidP="00E170BF">
                            <w:pPr>
                              <w:pStyle w:val="PIKontakt"/>
                              <w:rPr>
                                <w:b/>
                              </w:rPr>
                            </w:pPr>
                            <w:r>
                              <w:rPr>
                                <w:b/>
                              </w:rPr>
                              <w:t>Corporate Communications</w:t>
                            </w:r>
                          </w:p>
                          <w:p w:rsidR="00E170BF" w:rsidRPr="00E40B60" w:rsidRDefault="00E170BF" w:rsidP="00E170BF">
                            <w:pPr>
                              <w:pStyle w:val="PIKontakt"/>
                              <w:tabs>
                                <w:tab w:val="left" w:pos="2880"/>
                              </w:tabs>
                            </w:pPr>
                            <w:r>
                              <w:t xml:space="preserve">Regina </w:t>
                            </w:r>
                            <w:proofErr w:type="spellStart"/>
                            <w:r>
                              <w:t>Wiechens-Schwake</w:t>
                            </w:r>
                            <w:proofErr w:type="spellEnd"/>
                            <w:r>
                              <w:br/>
                              <w:t>Tel.: +49 2772 505-2527</w:t>
                            </w:r>
                            <w:r>
                              <w:br/>
                              <w:t>Fax: +49 2772 505-2537</w:t>
                            </w:r>
                            <w:r>
                              <w:br/>
                              <w:t>Email: wiechens-schwake.r@rittal.de</w:t>
                            </w:r>
                          </w:p>
                          <w:p w:rsidR="00FF2427" w:rsidRPr="006F25D2" w:rsidRDefault="00E170BF" w:rsidP="00E170BF">
                            <w:pPr>
                              <w:pStyle w:val="PIKontakt"/>
                              <w:rPr>
                                <w:lang w:val="de-DE"/>
                              </w:rPr>
                            </w:pPr>
                            <w:r w:rsidRPr="00471FFD">
                              <w:rPr>
                                <w:lang w:val="de-DE"/>
                              </w:rPr>
                              <w:t xml:space="preserve">Rittal GmbH &amp; Co. </w:t>
                            </w:r>
                            <w:r w:rsidRPr="006F25D2">
                              <w:rPr>
                                <w:lang w:val="de-DE"/>
                              </w:rPr>
                              <w:t>KG</w:t>
                            </w:r>
                            <w:r w:rsidRPr="006F25D2">
                              <w:rPr>
                                <w:lang w:val="de-DE"/>
                              </w:rPr>
                              <w:br/>
                              <w:t xml:space="preserve">Auf dem </w:t>
                            </w:r>
                            <w:proofErr w:type="spellStart"/>
                            <w:r w:rsidRPr="006F25D2">
                              <w:rPr>
                                <w:lang w:val="de-DE"/>
                              </w:rPr>
                              <w:t>Stützelberg</w:t>
                            </w:r>
                            <w:proofErr w:type="spellEnd"/>
                            <w:r w:rsidRPr="006F25D2">
                              <w:rPr>
                                <w:lang w:val="de-DE"/>
                              </w:rPr>
                              <w:br/>
                              <w:t>35745 Herborn, Germany</w:t>
                            </w:r>
                            <w:r w:rsidRPr="006F25D2">
                              <w:rPr>
                                <w:lang w:val="de-DE"/>
                              </w:rPr>
                              <w:br/>
                              <w:t>www.rittal.com</w:t>
                            </w:r>
                          </w:p>
                        </w:tc>
                      </w:tr>
                      <w:tr w:rsidR="00AB027F" w:rsidRPr="00471FFD">
                        <w:trPr>
                          <w:trHeight w:val="1418"/>
                        </w:trPr>
                        <w:tc>
                          <w:tcPr>
                            <w:tcW w:w="3864" w:type="dxa"/>
                            <w:tcBorders>
                              <w:right w:val="single" w:sz="6" w:space="0" w:color="auto"/>
                            </w:tcBorders>
                            <w:tcMar>
                              <w:right w:w="170" w:type="dxa"/>
                            </w:tcMar>
                          </w:tcPr>
                          <w:p w:rsidR="00FF2427" w:rsidRPr="006F25D2" w:rsidRDefault="00FF2427">
                            <w:pPr>
                              <w:pStyle w:val="PIKontakt"/>
                              <w:tabs>
                                <w:tab w:val="left" w:pos="3600"/>
                              </w:tabs>
                              <w:rPr>
                                <w:lang w:val="de-DE"/>
                              </w:rPr>
                            </w:pPr>
                          </w:p>
                        </w:tc>
                      </w:tr>
                    </w:tbl>
                    <w:p w:rsidR="00FF2427" w:rsidRPr="006F25D2" w:rsidRDefault="00FF2427">
                      <w:pPr>
                        <w:rPr>
                          <w:lang w:val="de-DE"/>
                        </w:rPr>
                      </w:pPr>
                    </w:p>
                  </w:txbxContent>
                </v:textbox>
              </v:shape>
            </w:pict>
          </mc:Fallback>
        </mc:AlternateContent>
      </w:r>
      <w:r>
        <w:t>Leading IT trade fair CeBIT presents itself as an important platform for business contacts</w:t>
      </w:r>
    </w:p>
    <w:p w:rsidR="008A612F" w:rsidRPr="008A612F" w:rsidRDefault="008A612F" w:rsidP="008A612F">
      <w:pPr>
        <w:pStyle w:val="PIberschrift"/>
        <w:suppressAutoHyphens/>
      </w:pPr>
      <w:r>
        <w:t xml:space="preserve">CeBIT 2015: </w:t>
      </w:r>
      <w:proofErr w:type="spellStart"/>
      <w:r>
        <w:t>Rittal</w:t>
      </w:r>
      <w:proofErr w:type="spellEnd"/>
      <w:r>
        <w:t xml:space="preserve"> is back!</w:t>
      </w:r>
    </w:p>
    <w:p w:rsidR="008A612F" w:rsidRPr="008A612F" w:rsidRDefault="008A612F" w:rsidP="000B610A">
      <w:pPr>
        <w:pStyle w:val="PIVorspann"/>
        <w:suppressAutoHyphens/>
      </w:pPr>
      <w:r>
        <w:t xml:space="preserve">This year, </w:t>
      </w:r>
      <w:proofErr w:type="spellStart"/>
      <w:r>
        <w:t>Rittal</w:t>
      </w:r>
      <w:proofErr w:type="spellEnd"/>
      <w:r>
        <w:t xml:space="preserve"> will be taking part at the CeBIT event in Hanover again. The company will be exhibiting innovative solutions for modular, energy-efficient and secure data centres at the world's most important trade event for the IT industry and digitization. In particular, flexible IT infrastructures </w:t>
      </w:r>
      <w:proofErr w:type="gramStart"/>
      <w:r>
        <w:t>are</w:t>
      </w:r>
      <w:proofErr w:type="gramEnd"/>
      <w:r>
        <w:t xml:space="preserve"> needed for the design of highly automated production processes in “Industry 4.0” environments.</w:t>
      </w:r>
    </w:p>
    <w:p w:rsidR="00501898" w:rsidRDefault="00D433E5" w:rsidP="008A612F">
      <w:pPr>
        <w:pStyle w:val="PIFlietext"/>
        <w:suppressAutoHyphens/>
      </w:pPr>
      <w:proofErr w:type="spellStart"/>
      <w:r>
        <w:t>Herborn</w:t>
      </w:r>
      <w:proofErr w:type="spellEnd"/>
      <w:r>
        <w:t xml:space="preserve">, </w:t>
      </w:r>
      <w:r w:rsidR="006F25D2">
        <w:t>22 January 2015</w:t>
      </w:r>
      <w:r>
        <w:t xml:space="preserve"> – </w:t>
      </w:r>
      <w:proofErr w:type="spellStart"/>
      <w:r>
        <w:t>Rittal</w:t>
      </w:r>
      <w:proofErr w:type="spellEnd"/>
      <w:r>
        <w:t xml:space="preserve"> is celebrating 25 years of participation in the international IT leading trade fair “CeBIT” in 2015. From 16 to 20 March 2015, the company will be presenting itself in Hall 12, the venue for the five-day “</w:t>
      </w:r>
      <w:proofErr w:type="spellStart"/>
      <w:r>
        <w:t>DatacenterDynamics</w:t>
      </w:r>
      <w:proofErr w:type="spellEnd"/>
      <w:r>
        <w:t xml:space="preserve">” conference. After taking a time out last year, </w:t>
      </w:r>
      <w:proofErr w:type="spellStart"/>
      <w:r>
        <w:t>Rittal</w:t>
      </w:r>
      <w:proofErr w:type="spellEnd"/>
      <w:r>
        <w:t xml:space="preserve"> was convinced by the trade show’s clear focus as an international business platform.</w:t>
      </w:r>
    </w:p>
    <w:p w:rsidR="00B233E3" w:rsidRDefault="004C2C45" w:rsidP="00B233E3">
      <w:pPr>
        <w:pStyle w:val="PIFlietext"/>
        <w:suppressAutoHyphens/>
      </w:pPr>
      <w:r>
        <w:t xml:space="preserve">The </w:t>
      </w:r>
      <w:proofErr w:type="spellStart"/>
      <w:r>
        <w:t>ongoing</w:t>
      </w:r>
      <w:proofErr w:type="spellEnd"/>
      <w:r>
        <w:t xml:space="preserve"> march towards digitization is leading to changes in the entire economy, across every industry. CeBIT is following up this development, and this year’s trade fair is held under the motto “</w:t>
      </w:r>
      <w:proofErr w:type="spellStart"/>
      <w:r>
        <w:t>d</w:t>
      </w:r>
      <w:proofErr w:type="gramStart"/>
      <w:r>
        <w:t>!conomy</w:t>
      </w:r>
      <w:proofErr w:type="spellEnd"/>
      <w:proofErr w:type="gramEnd"/>
      <w:r>
        <w:t xml:space="preserve">”. China, a region pivotal for the IT industry, is this year's partner country, showcasing exhibits of more than 600 Chinese companies. </w:t>
      </w:r>
      <w:proofErr w:type="spellStart"/>
      <w:r>
        <w:t>Rittal</w:t>
      </w:r>
      <w:proofErr w:type="spellEnd"/>
      <w:r>
        <w:t xml:space="preserve"> also takes part in the trade conference and specialist exhibition that is run by </w:t>
      </w:r>
      <w:proofErr w:type="spellStart"/>
      <w:r>
        <w:t>DatacenterDynamics</w:t>
      </w:r>
      <w:proofErr w:type="spellEnd"/>
      <w:r>
        <w:t xml:space="preserve"> in Hall 12 on the subject of data centres, which should be a visitor magnet. It promises to be an exciting </w:t>
      </w:r>
      <w:r w:rsidR="0095506D">
        <w:t xml:space="preserve">venue </w:t>
      </w:r>
      <w:r>
        <w:t xml:space="preserve">with trend-setting presentations for all professionals. </w:t>
      </w:r>
    </w:p>
    <w:p w:rsidR="00E94E91" w:rsidRDefault="00E94E91" w:rsidP="00E94E91">
      <w:pPr>
        <w:pStyle w:val="PIFlietext"/>
        <w:suppressAutoHyphens/>
      </w:pPr>
      <w:r>
        <w:t xml:space="preserve">“We are looking forward to showing our market-leading products and solutions for constructing and operating </w:t>
      </w:r>
      <w:r>
        <w:lastRenderedPageBreak/>
        <w:t xml:space="preserve">data centres to CeBIT’s international audience. Our customers and partners, as well as all our visitors, will be shown an impressive and innovative product range in a completely novel environment. With its sharp focus on business customers, CeBIT is a very efficient dialogue platform for us,” said Dirk Miller, Executive Vice President Marketing at </w:t>
      </w:r>
      <w:proofErr w:type="spellStart"/>
      <w:r>
        <w:t>Rittal</w:t>
      </w:r>
      <w:proofErr w:type="spellEnd"/>
      <w:r>
        <w:t>.</w:t>
      </w:r>
    </w:p>
    <w:p w:rsidR="0012508E" w:rsidRPr="008A612F" w:rsidRDefault="0012508E" w:rsidP="0012508E">
      <w:pPr>
        <w:pStyle w:val="PIFlietext"/>
        <w:suppressAutoHyphens/>
      </w:pPr>
      <w:r>
        <w:t xml:space="preserve">At CeBIT 2015, </w:t>
      </w:r>
      <w:proofErr w:type="spellStart"/>
      <w:r>
        <w:t>Rittal</w:t>
      </w:r>
      <w:proofErr w:type="spellEnd"/>
      <w:r>
        <w:t xml:space="preserve"> is positioning itself as a competent and reliable partner for components, systems and solutions for the construction and operation of data centres. Infrastructure solutions include such products as IT racks, as well as systems for climate control and power distribution, right up to an entire data centre in a container. In the product range being displayed, the issue of “Industry 4.0” is playing an important role because an efficient IT infrastructure is the basis of future production.</w:t>
      </w:r>
    </w:p>
    <w:p w:rsidR="00D433E5" w:rsidRPr="008A612F" w:rsidRDefault="00E918D1" w:rsidP="008A612F">
      <w:pPr>
        <w:pStyle w:val="PIFlietext"/>
        <w:suppressAutoHyphens/>
      </w:pPr>
      <w:r>
        <w:t>(2,511</w:t>
      </w:r>
      <w:r w:rsidR="00347A85">
        <w:t xml:space="preserve"> characters)</w:t>
      </w:r>
    </w:p>
    <w:p w:rsidR="00D433E5" w:rsidRPr="008A612F" w:rsidRDefault="00D433E5" w:rsidP="008A612F">
      <w:pPr>
        <w:suppressAutoHyphens/>
        <w:spacing w:after="240" w:line="312" w:lineRule="auto"/>
        <w:ind w:right="3493"/>
        <w:rPr>
          <w:rFonts w:ascii="Wingdings" w:hAnsi="Wingdings"/>
        </w:rPr>
      </w:pPr>
      <w:r>
        <w:rPr>
          <w:rFonts w:ascii="Wingdings" w:hAnsi="Wingdings"/>
        </w:rPr>
        <w:t></w:t>
      </w:r>
    </w:p>
    <w:p w:rsidR="00D433E5" w:rsidRPr="008A612F" w:rsidRDefault="00D433E5" w:rsidP="008A612F">
      <w:pPr>
        <w:pStyle w:val="PIAbspann"/>
        <w:suppressAutoHyphens/>
        <w:rPr>
          <w:b/>
          <w:bCs/>
        </w:rPr>
      </w:pPr>
      <w:r>
        <w:rPr>
          <w:b/>
        </w:rPr>
        <w:t>Images</w:t>
      </w:r>
    </w:p>
    <w:p w:rsidR="00D433E5" w:rsidRDefault="00471FFD" w:rsidP="008A612F">
      <w:pPr>
        <w:pStyle w:val="PIAbspann"/>
        <w:suppressAutoHyphens/>
      </w:pPr>
      <w:r>
        <w:t>fri131864400.jpg</w:t>
      </w:r>
      <w:r w:rsidR="00301DD1">
        <w:t xml:space="preserve">: Dirk Miller is Executive Vice President Marketing at </w:t>
      </w:r>
      <w:proofErr w:type="spellStart"/>
      <w:r w:rsidR="00301DD1">
        <w:t>Rittal</w:t>
      </w:r>
      <w:proofErr w:type="spellEnd"/>
      <w:r w:rsidR="00301DD1">
        <w:t xml:space="preserve">. </w:t>
      </w:r>
    </w:p>
    <w:p w:rsidR="002162EE" w:rsidRDefault="00471FFD" w:rsidP="008A612F">
      <w:pPr>
        <w:pStyle w:val="PIAbspann"/>
        <w:suppressAutoHyphens/>
      </w:pPr>
      <w:r>
        <w:t>fri142021400</w:t>
      </w:r>
      <w:r w:rsidR="00FD47AE">
        <w:t xml:space="preserve">.jpg: At CeBIT 2015, </w:t>
      </w:r>
      <w:proofErr w:type="spellStart"/>
      <w:r w:rsidR="00FD47AE">
        <w:t>Rittal</w:t>
      </w:r>
      <w:proofErr w:type="spellEnd"/>
      <w:r w:rsidR="00FD47AE">
        <w:t xml:space="preserve"> is positioning itself as a competent and reliable partner for components, systems and solutions for the construction and operation of data centres.</w:t>
      </w:r>
    </w:p>
    <w:p w:rsidR="00D433E5" w:rsidRPr="008A612F" w:rsidRDefault="00D433E5" w:rsidP="008A612F">
      <w:pPr>
        <w:pStyle w:val="PIAbspann"/>
        <w:suppressAutoHyphens/>
      </w:pPr>
      <w:r>
        <w:t xml:space="preserve">May be reproduced free of charge. Please name </w:t>
      </w:r>
      <w:proofErr w:type="spellStart"/>
      <w:r>
        <w:t>Rittal</w:t>
      </w:r>
      <w:proofErr w:type="spellEnd"/>
      <w:r>
        <w:t xml:space="preserve"> GmbH &amp; Co. KG as the source, and provide us with a sample copy.</w:t>
      </w:r>
    </w:p>
    <w:p w:rsidR="00434848" w:rsidRDefault="00434848">
      <w:pPr>
        <w:rPr>
          <w:rFonts w:ascii="Arial" w:hAnsi="Arial" w:cs="Arial"/>
          <w:b/>
          <w:sz w:val="18"/>
        </w:rPr>
      </w:pPr>
      <w:r>
        <w:rPr>
          <w:b/>
        </w:rPr>
        <w:br w:type="page"/>
      </w:r>
    </w:p>
    <w:p w:rsidR="00D433E5" w:rsidRPr="002162EE" w:rsidRDefault="00D433E5" w:rsidP="008A612F">
      <w:pPr>
        <w:pStyle w:val="PIAbspann"/>
        <w:suppressAutoHyphens/>
        <w:rPr>
          <w:b/>
        </w:rPr>
      </w:pPr>
      <w:bookmarkStart w:id="0" w:name="_GoBack"/>
      <w:bookmarkEnd w:id="0"/>
      <w:proofErr w:type="spellStart"/>
      <w:r>
        <w:rPr>
          <w:b/>
        </w:rPr>
        <w:lastRenderedPageBreak/>
        <w:t>Rittal</w:t>
      </w:r>
      <w:proofErr w:type="spellEnd"/>
      <w:r>
        <w:rPr>
          <w:b/>
        </w:rPr>
        <w:t xml:space="preserve"> GmbH &amp; Co. KG</w:t>
      </w:r>
    </w:p>
    <w:p w:rsidR="00D433E5" w:rsidRPr="008A612F" w:rsidRDefault="00D433E5" w:rsidP="008A612F">
      <w:pPr>
        <w:pStyle w:val="PIAbspann"/>
        <w:suppressAutoHyphens/>
      </w:pPr>
      <w:proofErr w:type="spellStart"/>
      <w:r>
        <w:t>Rittal</w:t>
      </w:r>
      <w:proofErr w:type="spellEnd"/>
      <w:r>
        <w:t xml:space="preserve"> GmbH &amp; Co. KG, headquartered in </w:t>
      </w:r>
      <w:proofErr w:type="spellStart"/>
      <w:r>
        <w:t>Herborn</w:t>
      </w:r>
      <w:proofErr w:type="spellEnd"/>
      <w:r>
        <w:t xml:space="preserve">, Germany, is a leading global provider of solutions for industrial enclosures, power distribution, climate control and IT infrastructure, plus software and services. Systems made by </w:t>
      </w:r>
      <w:proofErr w:type="spellStart"/>
      <w:r>
        <w:t>Rittal</w:t>
      </w:r>
      <w:proofErr w:type="spellEnd"/>
      <w:r>
        <w:t xml:space="preserve"> are deployed in a variety of industries, including mechanical and plant engineering, IT and telecommunications.</w:t>
      </w:r>
    </w:p>
    <w:p w:rsidR="00B148FE" w:rsidRPr="008A612F" w:rsidRDefault="00D433E5" w:rsidP="008A612F">
      <w:pPr>
        <w:pStyle w:val="PIAbspann"/>
        <w:suppressAutoHyphens/>
      </w:pPr>
      <w:r>
        <w:t xml:space="preserve">The company’s broad portfolio includes complete solutions for modular and energy-efficient data centres: from innovative security concepts for data systems to physical data and system security for IT infrastructures. Thanks to leading software vendor </w:t>
      </w:r>
      <w:proofErr w:type="spellStart"/>
      <w:r>
        <w:t>Eplan’s</w:t>
      </w:r>
      <w:proofErr w:type="spellEnd"/>
      <w:r>
        <w:t xml:space="preserve"> interdisciplinary engineering solutions, and </w:t>
      </w:r>
      <w:proofErr w:type="spellStart"/>
      <w:r>
        <w:t>Kiesling</w:t>
      </w:r>
      <w:proofErr w:type="spellEnd"/>
      <w:r>
        <w:t xml:space="preserve"> </w:t>
      </w:r>
      <w:proofErr w:type="spellStart"/>
      <w:r>
        <w:t>Maschinentechnik’s</w:t>
      </w:r>
      <w:proofErr w:type="spellEnd"/>
      <w:r>
        <w:t xml:space="preserve"> automation concepts for switchgear manufacture, </w:t>
      </w:r>
      <w:proofErr w:type="spellStart"/>
      <w:r>
        <w:t>Rittal</w:t>
      </w:r>
      <w:proofErr w:type="spellEnd"/>
      <w:r>
        <w:t xml:space="preserve"> covers most aspects of the value chain.</w:t>
      </w:r>
    </w:p>
    <w:p w:rsidR="00D433E5" w:rsidRPr="008A612F" w:rsidRDefault="00D433E5" w:rsidP="008A612F">
      <w:pPr>
        <w:pStyle w:val="PIAbspann"/>
        <w:suppressAutoHyphens/>
      </w:pPr>
      <w:r>
        <w:t xml:space="preserve">Founded in 1961, </w:t>
      </w:r>
      <w:proofErr w:type="spellStart"/>
      <w:r>
        <w:t>Rittal</w:t>
      </w:r>
      <w:proofErr w:type="spellEnd"/>
      <w:r>
        <w:t xml:space="preserve"> is now active worldwide with 11 production sites, 64 subsidiaries and 40 agencies. With 10,000 employees worldwide, </w:t>
      </w:r>
      <w:proofErr w:type="spellStart"/>
      <w:r>
        <w:t>Rittal</w:t>
      </w:r>
      <w:proofErr w:type="spellEnd"/>
      <w:r>
        <w:t xml:space="preserve"> is the largest company in the owner-operated </w:t>
      </w:r>
      <w:proofErr w:type="spellStart"/>
      <w:r>
        <w:t>Friedhelm</w:t>
      </w:r>
      <w:proofErr w:type="spellEnd"/>
      <w:r>
        <w:t xml:space="preserve"> </w:t>
      </w:r>
      <w:proofErr w:type="spellStart"/>
      <w:r>
        <w:t>Loh</w:t>
      </w:r>
      <w:proofErr w:type="spellEnd"/>
      <w:r>
        <w:t xml:space="preserve"> Group, based in </w:t>
      </w:r>
      <w:proofErr w:type="spellStart"/>
      <w:r>
        <w:t>Haiger</w:t>
      </w:r>
      <w:proofErr w:type="spellEnd"/>
      <w:r>
        <w:t xml:space="preserve">, Germany. The entire group employs more than 11,500 people and generated revenues of about € 2.2 billion in 2013. </w:t>
      </w:r>
      <w:proofErr w:type="gramStart"/>
      <w:r>
        <w:t>Further information at www.rittal.com and www.friedhelm-loh-group.com.</w:t>
      </w:r>
      <w:proofErr w:type="gramEnd"/>
    </w:p>
    <w:sectPr w:rsidR="00D433E5" w:rsidRPr="008A612F" w:rsidSect="00B65A30">
      <w:headerReference w:type="default" r:id="rId9"/>
      <w:footerReference w:type="default" r:id="rId10"/>
      <w:headerReference w:type="first" r:id="rId11"/>
      <w:footerReference w:type="first" r:id="rId12"/>
      <w:pgSz w:w="11906" w:h="16838"/>
      <w:pgMar w:top="3540" w:right="1418" w:bottom="1134" w:left="1418" w:header="680" w:footer="79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E4D" w:rsidRDefault="009B3E4D">
      <w:r>
        <w:separator/>
      </w:r>
    </w:p>
  </w:endnote>
  <w:endnote w:type="continuationSeparator" w:id="0">
    <w:p w:rsidR="009B3E4D" w:rsidRDefault="009B3E4D">
      <w:r>
        <w:continuationSeparator/>
      </w:r>
    </w:p>
  </w:endnote>
  <w:endnote w:type="continuationNotice" w:id="1">
    <w:p w:rsidR="009B3E4D" w:rsidRDefault="009B3E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W1)">
    <w:altName w:val="Arial"/>
    <w:charset w:val="00"/>
    <w:family w:val="swiss"/>
    <w:pitch w:val="variable"/>
    <w:sig w:usb0="20007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427" w:rsidRPr="008C6F46" w:rsidRDefault="00FF2427" w:rsidP="00BE5C75">
    <w:pPr>
      <w:pStyle w:val="Fuzeile"/>
      <w:framePr w:wrap="around" w:vAnchor="text" w:hAnchor="margin" w:xAlign="right" w:y="1"/>
      <w:jc w:val="right"/>
      <w:rPr>
        <w:rFonts w:ascii="Arial" w:hAnsi="Arial" w:cs="Arial"/>
        <w:sz w:val="22"/>
        <w:szCs w:val="22"/>
      </w:rPr>
    </w:pPr>
    <w:r>
      <w:rPr>
        <w:rStyle w:val="Seitenzahl"/>
        <w:rFonts w:ascii="Arial" w:hAnsi="Arial"/>
        <w:sz w:val="22"/>
      </w:rPr>
      <w:t xml:space="preserve">Page </w:t>
    </w:r>
    <w:r w:rsidRPr="008C6F46">
      <w:rPr>
        <w:rStyle w:val="Seitenzahl"/>
        <w:rFonts w:ascii="Arial" w:hAnsi="Arial" w:cs="Arial"/>
        <w:sz w:val="22"/>
        <w:szCs w:val="22"/>
      </w:rPr>
      <w:fldChar w:fldCharType="begin"/>
    </w:r>
    <w:r w:rsidRPr="008C6F46">
      <w:rPr>
        <w:rStyle w:val="Seitenzahl"/>
        <w:rFonts w:ascii="Arial" w:hAnsi="Arial" w:cs="Arial"/>
        <w:sz w:val="22"/>
        <w:szCs w:val="22"/>
      </w:rPr>
      <w:instrText xml:space="preserve"> PAGE </w:instrText>
    </w:r>
    <w:r w:rsidRPr="008C6F46">
      <w:rPr>
        <w:rStyle w:val="Seitenzahl"/>
        <w:rFonts w:ascii="Arial" w:hAnsi="Arial" w:cs="Arial"/>
        <w:sz w:val="22"/>
        <w:szCs w:val="22"/>
      </w:rPr>
      <w:fldChar w:fldCharType="separate"/>
    </w:r>
    <w:r w:rsidR="00434848">
      <w:rPr>
        <w:rStyle w:val="Seitenzahl"/>
        <w:rFonts w:ascii="Arial" w:hAnsi="Arial" w:cs="Arial"/>
        <w:noProof/>
        <w:sz w:val="22"/>
        <w:szCs w:val="22"/>
      </w:rPr>
      <w:t>2</w:t>
    </w:r>
    <w:r w:rsidRPr="008C6F46">
      <w:rPr>
        <w:rStyle w:val="Seitenzahl"/>
        <w:rFonts w:ascii="Arial" w:hAnsi="Arial" w:cs="Arial"/>
        <w:sz w:val="22"/>
        <w:szCs w:val="22"/>
      </w:rPr>
      <w:fldChar w:fldCharType="end"/>
    </w:r>
  </w:p>
  <w:p w:rsidR="00FF2427" w:rsidRDefault="00FF2427">
    <w:pPr>
      <w:pStyle w:val="Fuzeile"/>
      <w:ind w:right="360"/>
    </w:pPr>
    <w:r>
      <w:rPr>
        <w:noProof/>
        <w:lang w:val="en-US" w:eastAsia="en-US" w:bidi="ar-SA"/>
      </w:rPr>
      <w:drawing>
        <wp:anchor distT="0" distB="0" distL="114300" distR="114300" simplePos="0" relativeHeight="251657728" behindDoc="1" locked="0" layoutInCell="1" allowOverlap="1">
          <wp:simplePos x="0" y="0"/>
          <wp:positionH relativeFrom="page">
            <wp:posOffset>902335</wp:posOffset>
          </wp:positionH>
          <wp:positionV relativeFrom="page">
            <wp:posOffset>10287000</wp:posOffset>
          </wp:positionV>
          <wp:extent cx="1767840" cy="93345"/>
          <wp:effectExtent l="0" t="0" r="3810" b="1905"/>
          <wp:wrapNone/>
          <wp:docPr id="8" name="Bild 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427" w:rsidRDefault="00FF2427">
    <w:pPr>
      <w:pStyle w:val="Fuzeile"/>
      <w:jc w:val="right"/>
      <w:rPr>
        <w:rFonts w:ascii="Arial" w:hAnsi="Arial" w:cs="Arial"/>
        <w:sz w:val="22"/>
      </w:rPr>
    </w:pPr>
    <w:r>
      <w:rPr>
        <w:rFonts w:ascii="Arial" w:hAnsi="Arial" w:cs="Arial"/>
        <w:noProof/>
        <w:sz w:val="22"/>
        <w:lang w:val="en-US" w:eastAsia="en-US" w:bidi="ar-SA"/>
      </w:rPr>
      <w:drawing>
        <wp:anchor distT="0" distB="0" distL="114300" distR="114300" simplePos="0" relativeHeight="251658752" behindDoc="1" locked="0" layoutInCell="1" allowOverlap="1">
          <wp:simplePos x="0" y="0"/>
          <wp:positionH relativeFrom="page">
            <wp:posOffset>895985</wp:posOffset>
          </wp:positionH>
          <wp:positionV relativeFrom="page">
            <wp:posOffset>10274300</wp:posOffset>
          </wp:positionV>
          <wp:extent cx="1767840" cy="93345"/>
          <wp:effectExtent l="0" t="0" r="3810" b="1905"/>
          <wp:wrapNone/>
          <wp:docPr id="9" name="Bild 9"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E4D" w:rsidRDefault="009B3E4D">
      <w:r>
        <w:separator/>
      </w:r>
    </w:p>
  </w:footnote>
  <w:footnote w:type="continuationSeparator" w:id="0">
    <w:p w:rsidR="009B3E4D" w:rsidRDefault="009B3E4D">
      <w:r>
        <w:continuationSeparator/>
      </w:r>
    </w:p>
  </w:footnote>
  <w:footnote w:type="continuationNotice" w:id="1">
    <w:p w:rsidR="009B3E4D" w:rsidRDefault="009B3E4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427" w:rsidRDefault="00FF2427">
    <w:pPr>
      <w:pStyle w:val="Kopfzeile"/>
      <w:spacing w:after="60"/>
      <w:rPr>
        <w:rFonts w:ascii="Arial" w:hAnsi="Arial" w:cs="Arial"/>
        <w:b/>
        <w:bCs/>
        <w:i/>
        <w:iCs/>
        <w:spacing w:val="40"/>
        <w:sz w:val="32"/>
      </w:rPr>
    </w:pPr>
    <w:r>
      <w:rPr>
        <w:rFonts w:ascii="Arial" w:hAnsi="Arial"/>
        <w:b/>
        <w:i/>
        <w:spacing w:val="40"/>
        <w:sz w:val="32"/>
      </w:rPr>
      <w:t>Press release</w:t>
    </w:r>
  </w:p>
  <w:p w:rsidR="00FF2427" w:rsidRDefault="00FF2427">
    <w:pPr>
      <w:pStyle w:val="Kopfzeile"/>
    </w:pPr>
    <w:proofErr w:type="spellStart"/>
    <w:r>
      <w:rPr>
        <w:rFonts w:ascii="Arial" w:hAnsi="Arial"/>
        <w:sz w:val="22"/>
      </w:rPr>
      <w:t>Rittal</w:t>
    </w:r>
    <w:proofErr w:type="spellEnd"/>
    <w:r>
      <w:rPr>
        <w:rFonts w:ascii="Arial" w:hAnsi="Arial"/>
        <w:sz w:val="22"/>
      </w:rPr>
      <w:t xml:space="preserve"> GmbH &amp; Co. KG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427" w:rsidRDefault="00FF2427">
    <w:pPr>
      <w:pStyle w:val="Kopfzeile"/>
      <w:spacing w:after="60"/>
      <w:rPr>
        <w:rFonts w:ascii="Arial" w:hAnsi="Arial" w:cs="Arial"/>
        <w:b/>
        <w:bCs/>
        <w:i/>
        <w:iCs/>
        <w:spacing w:val="40"/>
        <w:sz w:val="32"/>
      </w:rPr>
    </w:pPr>
    <w:r>
      <w:rPr>
        <w:rFonts w:ascii="Arial" w:hAnsi="Arial" w:cs="Arial"/>
        <w:b/>
        <w:bCs/>
        <w:i/>
        <w:iCs/>
        <w:noProof/>
        <w:spacing w:val="40"/>
        <w:sz w:val="20"/>
        <w:lang w:val="en-US" w:eastAsia="en-US" w:bidi="ar-SA"/>
      </w:rPr>
      <mc:AlternateContent>
        <mc:Choice Requires="wps">
          <w:drawing>
            <wp:anchor distT="0" distB="0" distL="114300" distR="114300" simplePos="0" relativeHeight="251656704" behindDoc="0" locked="0" layoutInCell="1" allowOverlap="1">
              <wp:simplePos x="0" y="0"/>
              <wp:positionH relativeFrom="column">
                <wp:posOffset>5157470</wp:posOffset>
              </wp:positionH>
              <wp:positionV relativeFrom="paragraph">
                <wp:posOffset>-19685</wp:posOffset>
              </wp:positionV>
              <wp:extent cx="1097280" cy="1386840"/>
              <wp:effectExtent l="4445" t="0" r="3175" b="444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1386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F2427" w:rsidRDefault="00FF2427">
                          <w:pPr>
                            <w:ind w:right="-30"/>
                          </w:pPr>
                          <w:r>
                            <w:rPr>
                              <w:noProof/>
                              <w:lang w:val="en-US" w:eastAsia="en-US" w:bidi="ar-SA"/>
                            </w:rPr>
                            <w:drawing>
                              <wp:inline distT="0" distB="0" distL="0" distR="0">
                                <wp:extent cx="914400" cy="1276350"/>
                                <wp:effectExtent l="0" t="0" r="0" b="0"/>
                                <wp:docPr id="2" name="Bild 1" descr="RITTAL_4c_w_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TTAL_4c_w_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1276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xmlns:o="urn:schemas-microsoft-com:office:office" xmlns:v="urn:schemas-microsoft-com:vml" id="_x0000_t202" coordsize="21600,21600" o:spt="202" path="m,l,21600r21600,l21600,xe">
              <v:stroke joinstyle="miter"/>
              <v:path gradientshapeok="t" o:connecttype="rect"/>
            </v:shapetype>
            <v:shape xmlns:o="urn:schemas-microsoft-com:office:office" xmlns:v="urn:schemas-microsoft-com:vml" id="Text Box 7" o:spid="_x0000_s1028" type="#_x0000_t202" style="position:absolute;margin-left:406.1pt;margin-top:-1.55pt;width:86.4pt;height:109.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" stroked="f">
              <v:textbox>
                <w:txbxContent>
                  <w:p w:rsidR="00FF2427" w:rsidRDefault="00FF2427">
                    <w:pPr>
                      <w:ind w:right="-30"/>
                    </w:pPr>
                    <w:r>
                      <w:rPr>
                        <w:noProof/>
                      </w:rPr>
                      <w:drawing>
                        <wp:inline xmlns:wp="http://schemas.openxmlformats.org/drawingml/2006/wordprocessingDrawing" distT="0" distB="0" distL="0" distR="0">
                          <wp:extent cx="914400" cy="1276350"/>
                          <wp:effectExtent l="0" t="0" r="0" b="0"/>
                          <wp:docPr id="2" name="Bild 1" descr="RITTAL_4c_w_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TTAL_4c_w_P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4400" cy="1276350"/>
                                  </a:xfrm>
                                  <a:prstGeom prst="rect">
                                    <a:avLst/>
                                  </a:prstGeom>
                                  <a:noFill/>
                                  <a:ln>
                                    <a:noFill/>
                                  </a:ln>
                                </pic:spPr>
                              </pic:pic>
                            </a:graphicData>
                          </a:graphic>
                        </wp:inline>
                      </w:drawing>
                    </w:r>
                  </w:p>
                </w:txbxContent>
              </v:textbox>
            </v:shape>
          </w:pict>
        </mc:Fallback>
      </mc:AlternateContent>
    </w:r>
    <w:r>
      <w:rPr>
        <w:rFonts w:ascii="Arial" w:hAnsi="Arial"/>
        <w:b/>
        <w:i/>
        <w:spacing w:val="40"/>
        <w:sz w:val="32"/>
      </w:rPr>
      <w:t>Press release</w:t>
    </w:r>
  </w:p>
  <w:p w:rsidR="00FF2427" w:rsidRDefault="00FF2427">
    <w:pPr>
      <w:pStyle w:val="Kopfzeile"/>
    </w:pPr>
    <w:proofErr w:type="spellStart"/>
    <w:r>
      <w:rPr>
        <w:rFonts w:ascii="Arial" w:hAnsi="Arial"/>
        <w:sz w:val="22"/>
      </w:rPr>
      <w:t>Rittal</w:t>
    </w:r>
    <w:proofErr w:type="spellEnd"/>
    <w:r>
      <w:rPr>
        <w:rFonts w:ascii="Arial" w:hAnsi="Arial"/>
        <w:sz w:val="22"/>
      </w:rPr>
      <w:t xml:space="preserve"> GmbH &amp; Co. KG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55B2D"/>
    <w:multiLevelType w:val="hybridMultilevel"/>
    <w:tmpl w:val="2976F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770780F"/>
    <w:multiLevelType w:val="hybridMultilevel"/>
    <w:tmpl w:val="6AD2662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3"/>
  <w:hyphenationZone w:val="851"/>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E1D"/>
    <w:rsid w:val="00003F63"/>
    <w:rsid w:val="00005D7D"/>
    <w:rsid w:val="000079B0"/>
    <w:rsid w:val="0004201E"/>
    <w:rsid w:val="00066B8B"/>
    <w:rsid w:val="0008231E"/>
    <w:rsid w:val="000A7257"/>
    <w:rsid w:val="000B610A"/>
    <w:rsid w:val="000B7872"/>
    <w:rsid w:val="000D20F1"/>
    <w:rsid w:val="000F53B3"/>
    <w:rsid w:val="0012508E"/>
    <w:rsid w:val="00142D72"/>
    <w:rsid w:val="00146FCB"/>
    <w:rsid w:val="00155FE1"/>
    <w:rsid w:val="0018771D"/>
    <w:rsid w:val="0019642F"/>
    <w:rsid w:val="00196BA1"/>
    <w:rsid w:val="001C4C3B"/>
    <w:rsid w:val="001E0EEB"/>
    <w:rsid w:val="001E183A"/>
    <w:rsid w:val="00215229"/>
    <w:rsid w:val="002162EE"/>
    <w:rsid w:val="00234412"/>
    <w:rsid w:val="00246395"/>
    <w:rsid w:val="00296E1D"/>
    <w:rsid w:val="002D0270"/>
    <w:rsid w:val="002D0844"/>
    <w:rsid w:val="002E297F"/>
    <w:rsid w:val="002E34BB"/>
    <w:rsid w:val="002F23D3"/>
    <w:rsid w:val="00301DD1"/>
    <w:rsid w:val="003351F5"/>
    <w:rsid w:val="00341199"/>
    <w:rsid w:val="00345B66"/>
    <w:rsid w:val="00347A85"/>
    <w:rsid w:val="00353535"/>
    <w:rsid w:val="00355E4B"/>
    <w:rsid w:val="003624BA"/>
    <w:rsid w:val="003767A2"/>
    <w:rsid w:val="003855CE"/>
    <w:rsid w:val="003A1B38"/>
    <w:rsid w:val="003B2598"/>
    <w:rsid w:val="003B7CFE"/>
    <w:rsid w:val="003C7D2B"/>
    <w:rsid w:val="003F1FCA"/>
    <w:rsid w:val="003F43F5"/>
    <w:rsid w:val="0041284A"/>
    <w:rsid w:val="00422EF3"/>
    <w:rsid w:val="00434848"/>
    <w:rsid w:val="00443B29"/>
    <w:rsid w:val="00471FFD"/>
    <w:rsid w:val="00473071"/>
    <w:rsid w:val="004C2C45"/>
    <w:rsid w:val="00501898"/>
    <w:rsid w:val="00523958"/>
    <w:rsid w:val="00592918"/>
    <w:rsid w:val="005A77F8"/>
    <w:rsid w:val="005E38F3"/>
    <w:rsid w:val="005E73D7"/>
    <w:rsid w:val="005F7078"/>
    <w:rsid w:val="006406E8"/>
    <w:rsid w:val="006652D6"/>
    <w:rsid w:val="006A5A58"/>
    <w:rsid w:val="006B635A"/>
    <w:rsid w:val="006D2721"/>
    <w:rsid w:val="006E1F71"/>
    <w:rsid w:val="006F25D2"/>
    <w:rsid w:val="00714193"/>
    <w:rsid w:val="007247A5"/>
    <w:rsid w:val="00726866"/>
    <w:rsid w:val="007277DD"/>
    <w:rsid w:val="00734162"/>
    <w:rsid w:val="007426D5"/>
    <w:rsid w:val="007778C7"/>
    <w:rsid w:val="007A0ABF"/>
    <w:rsid w:val="007A4B6B"/>
    <w:rsid w:val="007D0221"/>
    <w:rsid w:val="007E1F95"/>
    <w:rsid w:val="007E4EB6"/>
    <w:rsid w:val="0086231F"/>
    <w:rsid w:val="008629AC"/>
    <w:rsid w:val="00895181"/>
    <w:rsid w:val="008A2A6B"/>
    <w:rsid w:val="008A612F"/>
    <w:rsid w:val="008B1610"/>
    <w:rsid w:val="008D0B65"/>
    <w:rsid w:val="008D15AB"/>
    <w:rsid w:val="008D3DEC"/>
    <w:rsid w:val="008E28E6"/>
    <w:rsid w:val="008E371D"/>
    <w:rsid w:val="008E7E49"/>
    <w:rsid w:val="008F71AE"/>
    <w:rsid w:val="009259D3"/>
    <w:rsid w:val="00934826"/>
    <w:rsid w:val="0095506D"/>
    <w:rsid w:val="00973B49"/>
    <w:rsid w:val="009B3E4D"/>
    <w:rsid w:val="009B56F5"/>
    <w:rsid w:val="009C1E8A"/>
    <w:rsid w:val="00A6282A"/>
    <w:rsid w:val="00A71C7D"/>
    <w:rsid w:val="00A73EF9"/>
    <w:rsid w:val="00AA4505"/>
    <w:rsid w:val="00AB027F"/>
    <w:rsid w:val="00AB4720"/>
    <w:rsid w:val="00AC5C71"/>
    <w:rsid w:val="00AE5622"/>
    <w:rsid w:val="00AF46B5"/>
    <w:rsid w:val="00B07BF2"/>
    <w:rsid w:val="00B12134"/>
    <w:rsid w:val="00B148FE"/>
    <w:rsid w:val="00B233E3"/>
    <w:rsid w:val="00B56AE3"/>
    <w:rsid w:val="00B64425"/>
    <w:rsid w:val="00B65A30"/>
    <w:rsid w:val="00B71B35"/>
    <w:rsid w:val="00B82EB2"/>
    <w:rsid w:val="00B916C4"/>
    <w:rsid w:val="00B93F29"/>
    <w:rsid w:val="00BA29F8"/>
    <w:rsid w:val="00BE5C75"/>
    <w:rsid w:val="00C24651"/>
    <w:rsid w:val="00C3260E"/>
    <w:rsid w:val="00C51311"/>
    <w:rsid w:val="00C74B21"/>
    <w:rsid w:val="00C84D0A"/>
    <w:rsid w:val="00C84FCA"/>
    <w:rsid w:val="00CD2572"/>
    <w:rsid w:val="00D433E5"/>
    <w:rsid w:val="00DA670B"/>
    <w:rsid w:val="00DB1588"/>
    <w:rsid w:val="00DE0D7D"/>
    <w:rsid w:val="00E170BF"/>
    <w:rsid w:val="00E233FB"/>
    <w:rsid w:val="00E27ABC"/>
    <w:rsid w:val="00E50C75"/>
    <w:rsid w:val="00E839D6"/>
    <w:rsid w:val="00E842A9"/>
    <w:rsid w:val="00E8659F"/>
    <w:rsid w:val="00E918D1"/>
    <w:rsid w:val="00E93A6A"/>
    <w:rsid w:val="00E94E91"/>
    <w:rsid w:val="00E979BA"/>
    <w:rsid w:val="00EC1308"/>
    <w:rsid w:val="00EC7CD6"/>
    <w:rsid w:val="00F11A6E"/>
    <w:rsid w:val="00F20A85"/>
    <w:rsid w:val="00F27B1F"/>
    <w:rsid w:val="00F3778B"/>
    <w:rsid w:val="00F42250"/>
    <w:rsid w:val="00F50B18"/>
    <w:rsid w:val="00F64D32"/>
    <w:rsid w:val="00F70D5B"/>
    <w:rsid w:val="00F81456"/>
    <w:rsid w:val="00F95350"/>
    <w:rsid w:val="00FA4BF4"/>
    <w:rsid w:val="00FB5879"/>
    <w:rsid w:val="00FD47AE"/>
    <w:rsid w:val="00FF242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en-GB"/>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ind w:right="3492"/>
      <w:outlineLvl w:val="3"/>
    </w:pPr>
    <w:rPr>
      <w:rFonts w:ascii="Arial" w:hAnsi="Arial" w:cs="Arial"/>
      <w:sz w:val="22"/>
      <w:u w:val="single"/>
    </w:rPr>
  </w:style>
  <w:style w:type="paragraph" w:styleId="berschrift5">
    <w:name w:val="heading 5"/>
    <w:basedOn w:val="Standard"/>
    <w:next w:val="Standard"/>
    <w:qFormat/>
    <w:pPr>
      <w:keepNext/>
      <w:outlineLvl w:val="4"/>
    </w:pPr>
    <w:rPr>
      <w:rFonts w:ascii="Arial" w:hAnsi="Arial" w:cs="Arial"/>
      <w:i/>
      <w:iCs/>
      <w:sz w:val="22"/>
      <w:u w:val="single"/>
    </w:rPr>
  </w:style>
  <w:style w:type="paragraph" w:styleId="berschrift6">
    <w:name w:val="heading 6"/>
    <w:basedOn w:val="Standard"/>
    <w:next w:val="Standard"/>
    <w:qFormat/>
    <w:pPr>
      <w:keepNext/>
      <w:spacing w:after="240" w:line="312" w:lineRule="auto"/>
      <w:ind w:right="3493"/>
      <w:outlineLvl w:val="5"/>
    </w:pPr>
    <w:rPr>
      <w:rFonts w:ascii="Arial" w:hAnsi="Arial" w:cs="Arial"/>
      <w:b/>
      <w:sz w:val="18"/>
    </w:rPr>
  </w:style>
  <w:style w:type="paragraph" w:styleId="berschrift7">
    <w:name w:val="heading 7"/>
    <w:basedOn w:val="Standard"/>
    <w:next w:val="Standard"/>
    <w:qFormat/>
    <w:pPr>
      <w:keepNext/>
      <w:outlineLvl w:val="6"/>
    </w:pPr>
    <w:rPr>
      <w:rFonts w:ascii="Arial" w:hAnsi="Arial" w:cs="Arial"/>
      <w:b/>
      <w:bCs/>
      <w:sz w:val="28"/>
    </w:rPr>
  </w:style>
  <w:style w:type="paragraph" w:styleId="berschrift8">
    <w:name w:val="heading 8"/>
    <w:basedOn w:val="Standard"/>
    <w:next w:val="Standard"/>
    <w:link w:val="berschrift8Zchn"/>
    <w:qFormat/>
    <w:pPr>
      <w:keepNext/>
      <w:outlineLvl w:val="7"/>
    </w:pPr>
    <w:rPr>
      <w:rFonts w:ascii="Arial" w:hAnsi="Arial" w:cs="Arial"/>
      <w:b/>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paragraph" w:styleId="Textkrper">
    <w:name w:val="Body Text"/>
    <w:basedOn w:val="Standard"/>
    <w:pPr>
      <w:spacing w:line="288" w:lineRule="auto"/>
      <w:ind w:right="3493"/>
    </w:pPr>
    <w:rPr>
      <w:rFonts w:ascii="Arial" w:hAnsi="Arial" w:cs="Arial"/>
      <w:b/>
      <w:bCs/>
      <w:sz w:val="22"/>
    </w:rPr>
  </w:style>
  <w:style w:type="paragraph" w:styleId="Textkrper2">
    <w:name w:val="Body Text 2"/>
    <w:basedOn w:val="Standard"/>
    <w:pPr>
      <w:spacing w:after="240" w:line="312" w:lineRule="auto"/>
      <w:ind w:right="3493"/>
    </w:pPr>
    <w:rPr>
      <w:rFonts w:ascii="Arial" w:hAnsi="Arial" w:cs="Arial"/>
      <w:sz w:val="18"/>
    </w:rPr>
  </w:style>
  <w:style w:type="paragraph" w:styleId="Textkrper-Zeileneinzug">
    <w:name w:val="Body Text Indent"/>
    <w:basedOn w:val="Standard"/>
    <w:pPr>
      <w:spacing w:line="480" w:lineRule="auto"/>
      <w:ind w:firstLine="180"/>
      <w:jc w:val="both"/>
    </w:pPr>
    <w:rPr>
      <w:rFonts w:ascii="Arial" w:hAnsi="Arial" w:cs="Arial"/>
    </w:rPr>
  </w:style>
  <w:style w:type="paragraph" w:customStyle="1" w:styleId="Subhead">
    <w:name w:val="Subhead"/>
    <w:basedOn w:val="Standard"/>
    <w:pPr>
      <w:spacing w:line="360" w:lineRule="auto"/>
    </w:pPr>
    <w:rPr>
      <w:rFonts w:ascii="Arial (W1)" w:hAnsi="Arial (W1)"/>
      <w:i/>
      <w:sz w:val="22"/>
      <w:szCs w:val="20"/>
    </w:rPr>
  </w:style>
  <w:style w:type="paragraph" w:customStyle="1" w:styleId="Flietext">
    <w:name w:val="Fließtext"/>
    <w:basedOn w:val="Textkrper2"/>
    <w:pPr>
      <w:spacing w:line="320" w:lineRule="atLeast"/>
      <w:ind w:right="-40"/>
    </w:pPr>
    <w:rPr>
      <w:rFonts w:cs="Times New Roman"/>
      <w:sz w:val="22"/>
      <w:szCs w:val="20"/>
    </w:rPr>
  </w:style>
  <w:style w:type="paragraph" w:customStyle="1" w:styleId="maintext">
    <w:name w:val="maintext"/>
    <w:basedOn w:val="Standard"/>
    <w:pPr>
      <w:spacing w:before="100" w:beforeAutospacing="1" w:after="100" w:afterAutospacing="1"/>
    </w:pPr>
  </w:style>
  <w:style w:type="paragraph" w:styleId="Textkrper3">
    <w:name w:val="Body Text 3"/>
    <w:basedOn w:val="Standard"/>
    <w:pPr>
      <w:spacing w:after="180" w:line="312" w:lineRule="auto"/>
    </w:pPr>
    <w:rPr>
      <w:rFonts w:ascii="Arial" w:hAnsi="Arial" w:cs="Arial"/>
      <w:sz w:val="18"/>
    </w:rPr>
  </w:style>
  <w:style w:type="character" w:styleId="Hyperlink">
    <w:name w:val="Hyperlink"/>
    <w:rPr>
      <w:color w:val="0000FF"/>
      <w:u w:val="single"/>
    </w:rPr>
  </w:style>
  <w:style w:type="character" w:styleId="Seitenzahl">
    <w:name w:val="page number"/>
    <w:basedOn w:val="Absatz-Standardschriftart"/>
  </w:style>
  <w:style w:type="character" w:customStyle="1" w:styleId="berschrift8Zchn">
    <w:name w:val="Überschrift 8 Zchn"/>
    <w:link w:val="berschrift8"/>
    <w:rsid w:val="00F50B18"/>
    <w:rPr>
      <w:rFonts w:ascii="Arial" w:hAnsi="Arial" w:cs="Arial"/>
      <w:b/>
      <w:sz w:val="22"/>
      <w:szCs w:val="24"/>
    </w:rPr>
  </w:style>
  <w:style w:type="paragraph" w:customStyle="1" w:styleId="PIDachzeile">
    <w:name w:val="PI Dachzeile"/>
    <w:basedOn w:val="Standard"/>
    <w:pPr>
      <w:spacing w:after="240"/>
    </w:pPr>
    <w:rPr>
      <w:rFonts w:ascii="Arial" w:hAnsi="Arial" w:cs="Arial"/>
      <w:i/>
      <w:iCs/>
      <w:sz w:val="22"/>
      <w:u w:val="single"/>
    </w:rPr>
  </w:style>
  <w:style w:type="paragraph" w:customStyle="1" w:styleId="PIberschrift">
    <w:name w:val="PI Überschrift"/>
    <w:basedOn w:val="Standard"/>
    <w:pPr>
      <w:spacing w:after="240"/>
      <w:ind w:right="3493"/>
    </w:pPr>
    <w:rPr>
      <w:rFonts w:ascii="Arial" w:hAnsi="Arial" w:cs="Arial"/>
      <w:b/>
      <w:bCs/>
      <w:sz w:val="28"/>
    </w:rPr>
  </w:style>
  <w:style w:type="paragraph" w:customStyle="1" w:styleId="PIVorspann">
    <w:name w:val="PI Vorspann"/>
    <w:basedOn w:val="Textkrper"/>
    <w:pPr>
      <w:spacing w:after="240" w:line="312" w:lineRule="auto"/>
    </w:pPr>
  </w:style>
  <w:style w:type="paragraph" w:customStyle="1" w:styleId="PIFlietext">
    <w:name w:val="PI Fließtext"/>
    <w:basedOn w:val="Standard"/>
    <w:pPr>
      <w:spacing w:after="240" w:line="312" w:lineRule="auto"/>
      <w:ind w:right="3493"/>
    </w:pPr>
    <w:rPr>
      <w:rFonts w:ascii="Arial" w:hAnsi="Arial" w:cs="Arial"/>
      <w:sz w:val="22"/>
    </w:rPr>
  </w:style>
  <w:style w:type="paragraph" w:customStyle="1" w:styleId="PIAbspann">
    <w:name w:val="PI Abspann"/>
    <w:basedOn w:val="Standard"/>
    <w:pPr>
      <w:spacing w:after="240" w:line="312" w:lineRule="auto"/>
      <w:ind w:right="3493"/>
    </w:pPr>
    <w:rPr>
      <w:rFonts w:ascii="Arial" w:hAnsi="Arial" w:cs="Arial"/>
      <w:sz w:val="18"/>
    </w:rPr>
  </w:style>
  <w:style w:type="paragraph" w:customStyle="1" w:styleId="PIKontakt">
    <w:name w:val="PI Kontakt"/>
    <w:basedOn w:val="Standard"/>
    <w:pPr>
      <w:spacing w:after="180" w:line="288" w:lineRule="auto"/>
      <w:jc w:val="right"/>
    </w:pPr>
    <w:rPr>
      <w:rFonts w:ascii="Arial" w:hAnsi="Arial" w:cs="Arial"/>
      <w:sz w:val="18"/>
    </w:rPr>
  </w:style>
  <w:style w:type="paragraph" w:customStyle="1" w:styleId="PIZwischenberschrift">
    <w:name w:val="PI Zwischenüberschrift"/>
    <w:basedOn w:val="PIFlietext"/>
    <w:next w:val="PIFlietext"/>
    <w:pPr>
      <w:spacing w:after="120"/>
    </w:pPr>
    <w:rPr>
      <w:b/>
      <w:bCs/>
    </w:rPr>
  </w:style>
  <w:style w:type="paragraph" w:customStyle="1" w:styleId="PIAnkndigung">
    <w:name w:val="PI Ankündigung"/>
    <w:basedOn w:val="Flietext"/>
    <w:pPr>
      <w:spacing w:after="0" w:line="240" w:lineRule="auto"/>
      <w:ind w:right="0"/>
    </w:pPr>
    <w:rPr>
      <w:i/>
      <w:iCs/>
    </w:rPr>
  </w:style>
  <w:style w:type="character" w:customStyle="1" w:styleId="KopfzeileZchn">
    <w:name w:val="Kopfzeile Zchn"/>
    <w:link w:val="Kopfzeile"/>
    <w:rsid w:val="00F50B18"/>
    <w:rPr>
      <w:sz w:val="24"/>
      <w:szCs w:val="24"/>
    </w:rPr>
  </w:style>
  <w:style w:type="paragraph" w:styleId="Sprechblasentext">
    <w:name w:val="Balloon Text"/>
    <w:basedOn w:val="Standard"/>
    <w:link w:val="SprechblasentextZchn"/>
    <w:rsid w:val="008A612F"/>
    <w:rPr>
      <w:rFonts w:ascii="Tahoma" w:hAnsi="Tahoma" w:cs="Tahoma"/>
      <w:sz w:val="16"/>
      <w:szCs w:val="16"/>
    </w:rPr>
  </w:style>
  <w:style w:type="character" w:customStyle="1" w:styleId="SprechblasentextZchn">
    <w:name w:val="Sprechblasentext Zchn"/>
    <w:basedOn w:val="Absatz-Standardschriftart"/>
    <w:link w:val="Sprechblasentext"/>
    <w:rsid w:val="008A612F"/>
    <w:rPr>
      <w:rFonts w:ascii="Tahoma" w:hAnsi="Tahoma" w:cs="Tahoma"/>
      <w:sz w:val="16"/>
      <w:szCs w:val="16"/>
    </w:rPr>
  </w:style>
  <w:style w:type="character" w:styleId="Kommentarzeichen">
    <w:name w:val="annotation reference"/>
    <w:basedOn w:val="Absatz-Standardschriftart"/>
    <w:rsid w:val="003F43F5"/>
    <w:rPr>
      <w:sz w:val="16"/>
      <w:szCs w:val="16"/>
    </w:rPr>
  </w:style>
  <w:style w:type="paragraph" w:styleId="Kommentartext">
    <w:name w:val="annotation text"/>
    <w:basedOn w:val="Standard"/>
    <w:link w:val="KommentartextZchn"/>
    <w:rsid w:val="003F43F5"/>
    <w:rPr>
      <w:sz w:val="20"/>
      <w:szCs w:val="20"/>
    </w:rPr>
  </w:style>
  <w:style w:type="character" w:customStyle="1" w:styleId="KommentartextZchn">
    <w:name w:val="Kommentartext Zchn"/>
    <w:basedOn w:val="Absatz-Standardschriftart"/>
    <w:link w:val="Kommentartext"/>
    <w:rsid w:val="003F43F5"/>
  </w:style>
  <w:style w:type="paragraph" w:styleId="Kommentarthema">
    <w:name w:val="annotation subject"/>
    <w:basedOn w:val="Kommentartext"/>
    <w:next w:val="Kommentartext"/>
    <w:link w:val="KommentarthemaZchn"/>
    <w:rsid w:val="003F43F5"/>
    <w:rPr>
      <w:b/>
      <w:bCs/>
    </w:rPr>
  </w:style>
  <w:style w:type="character" w:customStyle="1" w:styleId="KommentarthemaZchn">
    <w:name w:val="Kommentarthema Zchn"/>
    <w:basedOn w:val="KommentartextZchn"/>
    <w:link w:val="Kommentarthema"/>
    <w:rsid w:val="003F43F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en-GB"/>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ind w:right="3492"/>
      <w:outlineLvl w:val="3"/>
    </w:pPr>
    <w:rPr>
      <w:rFonts w:ascii="Arial" w:hAnsi="Arial" w:cs="Arial"/>
      <w:sz w:val="22"/>
      <w:u w:val="single"/>
    </w:rPr>
  </w:style>
  <w:style w:type="paragraph" w:styleId="berschrift5">
    <w:name w:val="heading 5"/>
    <w:basedOn w:val="Standard"/>
    <w:next w:val="Standard"/>
    <w:qFormat/>
    <w:pPr>
      <w:keepNext/>
      <w:outlineLvl w:val="4"/>
    </w:pPr>
    <w:rPr>
      <w:rFonts w:ascii="Arial" w:hAnsi="Arial" w:cs="Arial"/>
      <w:i/>
      <w:iCs/>
      <w:sz w:val="22"/>
      <w:u w:val="single"/>
    </w:rPr>
  </w:style>
  <w:style w:type="paragraph" w:styleId="berschrift6">
    <w:name w:val="heading 6"/>
    <w:basedOn w:val="Standard"/>
    <w:next w:val="Standard"/>
    <w:qFormat/>
    <w:pPr>
      <w:keepNext/>
      <w:spacing w:after="240" w:line="312" w:lineRule="auto"/>
      <w:ind w:right="3493"/>
      <w:outlineLvl w:val="5"/>
    </w:pPr>
    <w:rPr>
      <w:rFonts w:ascii="Arial" w:hAnsi="Arial" w:cs="Arial"/>
      <w:b/>
      <w:sz w:val="18"/>
    </w:rPr>
  </w:style>
  <w:style w:type="paragraph" w:styleId="berschrift7">
    <w:name w:val="heading 7"/>
    <w:basedOn w:val="Standard"/>
    <w:next w:val="Standard"/>
    <w:qFormat/>
    <w:pPr>
      <w:keepNext/>
      <w:outlineLvl w:val="6"/>
    </w:pPr>
    <w:rPr>
      <w:rFonts w:ascii="Arial" w:hAnsi="Arial" w:cs="Arial"/>
      <w:b/>
      <w:bCs/>
      <w:sz w:val="28"/>
    </w:rPr>
  </w:style>
  <w:style w:type="paragraph" w:styleId="berschrift8">
    <w:name w:val="heading 8"/>
    <w:basedOn w:val="Standard"/>
    <w:next w:val="Standard"/>
    <w:link w:val="berschrift8Zchn"/>
    <w:qFormat/>
    <w:pPr>
      <w:keepNext/>
      <w:outlineLvl w:val="7"/>
    </w:pPr>
    <w:rPr>
      <w:rFonts w:ascii="Arial" w:hAnsi="Arial" w:cs="Arial"/>
      <w:b/>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paragraph" w:styleId="Textkrper">
    <w:name w:val="Body Text"/>
    <w:basedOn w:val="Standard"/>
    <w:pPr>
      <w:spacing w:line="288" w:lineRule="auto"/>
      <w:ind w:right="3493"/>
    </w:pPr>
    <w:rPr>
      <w:rFonts w:ascii="Arial" w:hAnsi="Arial" w:cs="Arial"/>
      <w:b/>
      <w:bCs/>
      <w:sz w:val="22"/>
    </w:rPr>
  </w:style>
  <w:style w:type="paragraph" w:styleId="Textkrper2">
    <w:name w:val="Body Text 2"/>
    <w:basedOn w:val="Standard"/>
    <w:pPr>
      <w:spacing w:after="240" w:line="312" w:lineRule="auto"/>
      <w:ind w:right="3493"/>
    </w:pPr>
    <w:rPr>
      <w:rFonts w:ascii="Arial" w:hAnsi="Arial" w:cs="Arial"/>
      <w:sz w:val="18"/>
    </w:rPr>
  </w:style>
  <w:style w:type="paragraph" w:styleId="Textkrper-Zeileneinzug">
    <w:name w:val="Body Text Indent"/>
    <w:basedOn w:val="Standard"/>
    <w:pPr>
      <w:spacing w:line="480" w:lineRule="auto"/>
      <w:ind w:firstLine="180"/>
      <w:jc w:val="both"/>
    </w:pPr>
    <w:rPr>
      <w:rFonts w:ascii="Arial" w:hAnsi="Arial" w:cs="Arial"/>
    </w:rPr>
  </w:style>
  <w:style w:type="paragraph" w:customStyle="1" w:styleId="Subhead">
    <w:name w:val="Subhead"/>
    <w:basedOn w:val="Standard"/>
    <w:pPr>
      <w:spacing w:line="360" w:lineRule="auto"/>
    </w:pPr>
    <w:rPr>
      <w:rFonts w:ascii="Arial (W1)" w:hAnsi="Arial (W1)"/>
      <w:i/>
      <w:sz w:val="22"/>
      <w:szCs w:val="20"/>
    </w:rPr>
  </w:style>
  <w:style w:type="paragraph" w:customStyle="1" w:styleId="Flietext">
    <w:name w:val="Fließtext"/>
    <w:basedOn w:val="Textkrper2"/>
    <w:pPr>
      <w:spacing w:line="320" w:lineRule="atLeast"/>
      <w:ind w:right="-40"/>
    </w:pPr>
    <w:rPr>
      <w:rFonts w:cs="Times New Roman"/>
      <w:sz w:val="22"/>
      <w:szCs w:val="20"/>
    </w:rPr>
  </w:style>
  <w:style w:type="paragraph" w:customStyle="1" w:styleId="maintext">
    <w:name w:val="maintext"/>
    <w:basedOn w:val="Standard"/>
    <w:pPr>
      <w:spacing w:before="100" w:beforeAutospacing="1" w:after="100" w:afterAutospacing="1"/>
    </w:pPr>
  </w:style>
  <w:style w:type="paragraph" w:styleId="Textkrper3">
    <w:name w:val="Body Text 3"/>
    <w:basedOn w:val="Standard"/>
    <w:pPr>
      <w:spacing w:after="180" w:line="312" w:lineRule="auto"/>
    </w:pPr>
    <w:rPr>
      <w:rFonts w:ascii="Arial" w:hAnsi="Arial" w:cs="Arial"/>
      <w:sz w:val="18"/>
    </w:rPr>
  </w:style>
  <w:style w:type="character" w:styleId="Hyperlink">
    <w:name w:val="Hyperlink"/>
    <w:rPr>
      <w:color w:val="0000FF"/>
      <w:u w:val="single"/>
    </w:rPr>
  </w:style>
  <w:style w:type="character" w:styleId="Seitenzahl">
    <w:name w:val="page number"/>
    <w:basedOn w:val="Absatz-Standardschriftart"/>
  </w:style>
  <w:style w:type="character" w:customStyle="1" w:styleId="berschrift8Zchn">
    <w:name w:val="Überschrift 8 Zchn"/>
    <w:link w:val="berschrift8"/>
    <w:rsid w:val="00F50B18"/>
    <w:rPr>
      <w:rFonts w:ascii="Arial" w:hAnsi="Arial" w:cs="Arial"/>
      <w:b/>
      <w:sz w:val="22"/>
      <w:szCs w:val="24"/>
    </w:rPr>
  </w:style>
  <w:style w:type="paragraph" w:customStyle="1" w:styleId="PIDachzeile">
    <w:name w:val="PI Dachzeile"/>
    <w:basedOn w:val="Standard"/>
    <w:pPr>
      <w:spacing w:after="240"/>
    </w:pPr>
    <w:rPr>
      <w:rFonts w:ascii="Arial" w:hAnsi="Arial" w:cs="Arial"/>
      <w:i/>
      <w:iCs/>
      <w:sz w:val="22"/>
      <w:u w:val="single"/>
    </w:rPr>
  </w:style>
  <w:style w:type="paragraph" w:customStyle="1" w:styleId="PIberschrift">
    <w:name w:val="PI Überschrift"/>
    <w:basedOn w:val="Standard"/>
    <w:pPr>
      <w:spacing w:after="240"/>
      <w:ind w:right="3493"/>
    </w:pPr>
    <w:rPr>
      <w:rFonts w:ascii="Arial" w:hAnsi="Arial" w:cs="Arial"/>
      <w:b/>
      <w:bCs/>
      <w:sz w:val="28"/>
    </w:rPr>
  </w:style>
  <w:style w:type="paragraph" w:customStyle="1" w:styleId="PIVorspann">
    <w:name w:val="PI Vorspann"/>
    <w:basedOn w:val="Textkrper"/>
    <w:pPr>
      <w:spacing w:after="240" w:line="312" w:lineRule="auto"/>
    </w:pPr>
  </w:style>
  <w:style w:type="paragraph" w:customStyle="1" w:styleId="PIFlietext">
    <w:name w:val="PI Fließtext"/>
    <w:basedOn w:val="Standard"/>
    <w:pPr>
      <w:spacing w:after="240" w:line="312" w:lineRule="auto"/>
      <w:ind w:right="3493"/>
    </w:pPr>
    <w:rPr>
      <w:rFonts w:ascii="Arial" w:hAnsi="Arial" w:cs="Arial"/>
      <w:sz w:val="22"/>
    </w:rPr>
  </w:style>
  <w:style w:type="paragraph" w:customStyle="1" w:styleId="PIAbspann">
    <w:name w:val="PI Abspann"/>
    <w:basedOn w:val="Standard"/>
    <w:pPr>
      <w:spacing w:after="240" w:line="312" w:lineRule="auto"/>
      <w:ind w:right="3493"/>
    </w:pPr>
    <w:rPr>
      <w:rFonts w:ascii="Arial" w:hAnsi="Arial" w:cs="Arial"/>
      <w:sz w:val="18"/>
    </w:rPr>
  </w:style>
  <w:style w:type="paragraph" w:customStyle="1" w:styleId="PIKontakt">
    <w:name w:val="PI Kontakt"/>
    <w:basedOn w:val="Standard"/>
    <w:pPr>
      <w:spacing w:after="180" w:line="288" w:lineRule="auto"/>
      <w:jc w:val="right"/>
    </w:pPr>
    <w:rPr>
      <w:rFonts w:ascii="Arial" w:hAnsi="Arial" w:cs="Arial"/>
      <w:sz w:val="18"/>
    </w:rPr>
  </w:style>
  <w:style w:type="paragraph" w:customStyle="1" w:styleId="PIZwischenberschrift">
    <w:name w:val="PI Zwischenüberschrift"/>
    <w:basedOn w:val="PIFlietext"/>
    <w:next w:val="PIFlietext"/>
    <w:pPr>
      <w:spacing w:after="120"/>
    </w:pPr>
    <w:rPr>
      <w:b/>
      <w:bCs/>
    </w:rPr>
  </w:style>
  <w:style w:type="paragraph" w:customStyle="1" w:styleId="PIAnkndigung">
    <w:name w:val="PI Ankündigung"/>
    <w:basedOn w:val="Flietext"/>
    <w:pPr>
      <w:spacing w:after="0" w:line="240" w:lineRule="auto"/>
      <w:ind w:right="0"/>
    </w:pPr>
    <w:rPr>
      <w:i/>
      <w:iCs/>
    </w:rPr>
  </w:style>
  <w:style w:type="character" w:customStyle="1" w:styleId="KopfzeileZchn">
    <w:name w:val="Kopfzeile Zchn"/>
    <w:link w:val="Kopfzeile"/>
    <w:rsid w:val="00F50B18"/>
    <w:rPr>
      <w:sz w:val="24"/>
      <w:szCs w:val="24"/>
    </w:rPr>
  </w:style>
  <w:style w:type="paragraph" w:styleId="Sprechblasentext">
    <w:name w:val="Balloon Text"/>
    <w:basedOn w:val="Standard"/>
    <w:link w:val="SprechblasentextZchn"/>
    <w:rsid w:val="008A612F"/>
    <w:rPr>
      <w:rFonts w:ascii="Tahoma" w:hAnsi="Tahoma" w:cs="Tahoma"/>
      <w:sz w:val="16"/>
      <w:szCs w:val="16"/>
    </w:rPr>
  </w:style>
  <w:style w:type="character" w:customStyle="1" w:styleId="SprechblasentextZchn">
    <w:name w:val="Sprechblasentext Zchn"/>
    <w:basedOn w:val="Absatz-Standardschriftart"/>
    <w:link w:val="Sprechblasentext"/>
    <w:rsid w:val="008A612F"/>
    <w:rPr>
      <w:rFonts w:ascii="Tahoma" w:hAnsi="Tahoma" w:cs="Tahoma"/>
      <w:sz w:val="16"/>
      <w:szCs w:val="16"/>
    </w:rPr>
  </w:style>
  <w:style w:type="character" w:styleId="Kommentarzeichen">
    <w:name w:val="annotation reference"/>
    <w:basedOn w:val="Absatz-Standardschriftart"/>
    <w:rsid w:val="003F43F5"/>
    <w:rPr>
      <w:sz w:val="16"/>
      <w:szCs w:val="16"/>
    </w:rPr>
  </w:style>
  <w:style w:type="paragraph" w:styleId="Kommentartext">
    <w:name w:val="annotation text"/>
    <w:basedOn w:val="Standard"/>
    <w:link w:val="KommentartextZchn"/>
    <w:rsid w:val="003F43F5"/>
    <w:rPr>
      <w:sz w:val="20"/>
      <w:szCs w:val="20"/>
    </w:rPr>
  </w:style>
  <w:style w:type="character" w:customStyle="1" w:styleId="KommentartextZchn">
    <w:name w:val="Kommentartext Zchn"/>
    <w:basedOn w:val="Absatz-Standardschriftart"/>
    <w:link w:val="Kommentartext"/>
    <w:rsid w:val="003F43F5"/>
  </w:style>
  <w:style w:type="paragraph" w:styleId="Kommentarthema">
    <w:name w:val="annotation subject"/>
    <w:basedOn w:val="Kommentartext"/>
    <w:next w:val="Kommentartext"/>
    <w:link w:val="KommentarthemaZchn"/>
    <w:rsid w:val="003F43F5"/>
    <w:rPr>
      <w:b/>
      <w:bCs/>
    </w:rPr>
  </w:style>
  <w:style w:type="character" w:customStyle="1" w:styleId="KommentarthemaZchn">
    <w:name w:val="Kommentarthema Zchn"/>
    <w:basedOn w:val="KommentartextZchn"/>
    <w:link w:val="Kommentarthema"/>
    <w:rsid w:val="003F43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640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0.jpeg"/><Relationship Id="rId1" Type="http://schemas.openxmlformats.org/officeDocument/2006/relationships/image" Target="media/image2.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453E1-0416-458D-9525-DB4459F22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624</Words>
  <Characters>3521</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Pressemitteilung</vt:lpstr>
    </vt:vector>
  </TitlesOfParts>
  <Company>Rittal</Company>
  <LinksUpToDate>false</LinksUpToDate>
  <CharactersWithSpaces>4137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creator>HK</dc:creator>
  <cp:lastModifiedBy>de15427</cp:lastModifiedBy>
  <cp:revision>5</cp:revision>
  <cp:lastPrinted>2015-01-22T08:42:00Z</cp:lastPrinted>
  <dcterms:created xsi:type="dcterms:W3CDTF">2015-01-22T09:20:00Z</dcterms:created>
  <dcterms:modified xsi:type="dcterms:W3CDTF">2015-01-22T09:23:00Z</dcterms:modified>
</cp:coreProperties>
</file>