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DA" w:rsidRPr="00224554" w:rsidRDefault="0001614A">
      <w:pPr>
        <w:pStyle w:val="PIDachzeile"/>
        <w:tabs>
          <w:tab w:val="left" w:pos="5580"/>
        </w:tabs>
        <w:ind w:right="3490"/>
      </w:pPr>
      <w:r>
        <w:rPr>
          <w:noProof/>
          <w:lang w:val="de-CH" w:eastAsia="de-CH" w:bidi="ar-SA"/>
        </w:rPr>
        <mc:AlternateContent>
          <mc:Choice Requires="wps">
            <w:drawing>
              <wp:anchor distT="0" distB="0" distL="114300" distR="114300" simplePos="0" relativeHeight="251657216" behindDoc="0" locked="0" layoutInCell="1" allowOverlap="1" wp14:anchorId="10AF4A39" wp14:editId="2FBF27AD">
                <wp:simplePos x="0" y="0"/>
                <wp:positionH relativeFrom="column">
                  <wp:posOffset>3886200</wp:posOffset>
                </wp:positionH>
                <wp:positionV relativeFrom="paragraph">
                  <wp:posOffset>-28575</wp:posOffset>
                </wp:positionV>
                <wp:extent cx="2395220" cy="404939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404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864" w:type="dxa"/>
                              <w:tblBorders>
                                <w:right w:val="single" w:sz="8" w:space="0" w:color="auto"/>
                              </w:tblBorders>
                              <w:tblCellMar>
                                <w:left w:w="70" w:type="dxa"/>
                                <w:right w:w="70" w:type="dxa"/>
                              </w:tblCellMar>
                              <w:tblLook w:val="0000" w:firstRow="0" w:lastRow="0" w:firstColumn="0" w:lastColumn="0" w:noHBand="0" w:noVBand="0"/>
                            </w:tblPr>
                            <w:tblGrid>
                              <w:gridCol w:w="3864"/>
                            </w:tblGrid>
                            <w:tr w:rsidR="00D46023">
                              <w:trPr>
                                <w:cantSplit/>
                                <w:trHeight w:hRule="exact" w:val="567"/>
                              </w:trPr>
                              <w:tc>
                                <w:tcPr>
                                  <w:tcW w:w="3864" w:type="dxa"/>
                                  <w:tcBorders>
                                    <w:right w:val="single" w:sz="6" w:space="0" w:color="auto"/>
                                  </w:tcBorders>
                                  <w:tcMar>
                                    <w:right w:w="170" w:type="dxa"/>
                                  </w:tcMar>
                                </w:tcPr>
                                <w:p w:rsidR="00D83833" w:rsidRDefault="00D83833">
                                  <w:pPr>
                                    <w:pStyle w:val="PIKontakt"/>
                                    <w:tabs>
                                      <w:tab w:val="left" w:pos="3600"/>
                                    </w:tabs>
                                  </w:pPr>
                                </w:p>
                              </w:tc>
                            </w:tr>
                            <w:tr w:rsidR="00D46023">
                              <w:tc>
                                <w:tcPr>
                                  <w:tcW w:w="3864" w:type="dxa"/>
                                  <w:tcBorders>
                                    <w:right w:val="single" w:sz="6" w:space="0" w:color="auto"/>
                                  </w:tcBorders>
                                  <w:tcMar>
                                    <w:right w:w="170" w:type="dxa"/>
                                  </w:tcMar>
                                </w:tcPr>
                                <w:p w:rsidR="00D83833" w:rsidRPr="0063749A" w:rsidRDefault="00D83833" w:rsidP="00413CE7">
                                  <w:pPr>
                                    <w:pStyle w:val="Textkrper-Zeileneinzug"/>
                                    <w:tabs>
                                      <w:tab w:val="left" w:pos="4860"/>
                                    </w:tabs>
                                    <w:spacing w:after="240" w:line="0" w:lineRule="atLeast"/>
                                    <w:ind w:left="-142" w:firstLine="0"/>
                                    <w:jc w:val="right"/>
                                    <w:rPr>
                                      <w:b/>
                                      <w:bCs/>
                                      <w:sz w:val="20"/>
                                      <w:szCs w:val="20"/>
                                    </w:rPr>
                                  </w:pPr>
                                  <w:r>
                                    <w:rPr>
                                      <w:b/>
                                      <w:sz w:val="20"/>
                                    </w:rPr>
                                    <w:t>Presse et relations publiques :</w:t>
                                  </w:r>
                                </w:p>
                                <w:p w:rsidR="00D83833" w:rsidRPr="00413CE7" w:rsidRDefault="00D83833" w:rsidP="00413CE7">
                                  <w:pPr>
                                    <w:pStyle w:val="PIKontakt"/>
                                  </w:pPr>
                                  <w:r>
                                    <w:t>Pascal Warnebold</w:t>
                                  </w:r>
                                  <w:r>
                                    <w:br/>
                                    <w:t xml:space="preserve">Phone: +41 56 416 06 00 </w:t>
                                  </w:r>
                                  <w:r>
                                    <w:br/>
                                    <w:t>Mobile: +41 79 602 35 78</w:t>
                                  </w:r>
                                  <w:r>
                                    <w:br/>
                                    <w:t>Fax: +41 56 416 06 68</w:t>
                                  </w:r>
                                  <w:r>
                                    <w:br/>
                                    <w:t xml:space="preserve"> </w:t>
                                  </w:r>
                                  <w:hyperlink r:id="rId8">
                                    <w:r>
                                      <w:rPr>
                                        <w:rStyle w:val="Hyperlink"/>
                                      </w:rPr>
                                      <w:t>warnebold.p@rittal.ch</w:t>
                                    </w:r>
                                  </w:hyperlink>
                                  <w:r>
                                    <w:t xml:space="preserve"> </w:t>
                                  </w:r>
                                  <w:r>
                                    <w:br/>
                                    <w:t> </w:t>
                                  </w:r>
                                  <w:hyperlink r:id="rId9">
                                    <w:r>
                                      <w:rPr>
                                        <w:rStyle w:val="Hyperlink"/>
                                      </w:rPr>
                                      <w:t>www.rittal.ch</w:t>
                                    </w:r>
                                  </w:hyperlink>
                                  <w:r>
                                    <w:t xml:space="preserve"> </w:t>
                                  </w:r>
                                </w:p>
                                <w:p w:rsidR="00D83833" w:rsidRDefault="00C051AD" w:rsidP="00413CE7">
                                  <w:pPr>
                                    <w:pStyle w:val="PIKontakt"/>
                                    <w:spacing w:line="240" w:lineRule="auto"/>
                                  </w:pPr>
                                  <w:proofErr w:type="spellStart"/>
                                  <w:r>
                                    <w:t>Rittal</w:t>
                                  </w:r>
                                  <w:proofErr w:type="spellEnd"/>
                                  <w:r>
                                    <w:t xml:space="preserve"> AG </w:t>
                                  </w:r>
                                  <w:r>
                                    <w:br/>
                                  </w:r>
                                  <w:proofErr w:type="spellStart"/>
                                  <w:r>
                                    <w:t>Ringstrasse</w:t>
                                  </w:r>
                                  <w:proofErr w:type="spellEnd"/>
                                  <w:r>
                                    <w:t xml:space="preserve"> 1 </w:t>
                                  </w:r>
                                  <w:r>
                                    <w:br/>
                                    <w:t>5432 Neuenhof</w:t>
                                  </w:r>
                                </w:p>
                              </w:tc>
                            </w:tr>
                            <w:tr w:rsidR="00D46023">
                              <w:trPr>
                                <w:trHeight w:val="1418"/>
                              </w:trPr>
                              <w:tc>
                                <w:tcPr>
                                  <w:tcW w:w="3864" w:type="dxa"/>
                                  <w:tcBorders>
                                    <w:right w:val="single" w:sz="6" w:space="0" w:color="auto"/>
                                  </w:tcBorders>
                                  <w:tcMar>
                                    <w:right w:w="170" w:type="dxa"/>
                                  </w:tcMar>
                                </w:tcPr>
                                <w:p w:rsidR="00D83833" w:rsidRDefault="00D83833">
                                  <w:pPr>
                                    <w:pStyle w:val="PIKontakt"/>
                                    <w:tabs>
                                      <w:tab w:val="left" w:pos="3600"/>
                                    </w:tabs>
                                  </w:pPr>
                                </w:p>
                              </w:tc>
                            </w:tr>
                          </w:tbl>
                          <w:p w:rsidR="00D83833" w:rsidRDefault="00D838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6pt;margin-top:-2.25pt;width:188.6pt;height:31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tEgQ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" stroked="f">
                <v:textbox>
                  <w:txbxContent>
                    <w:tbl>
                      <w:tblPr>
                        <w:tblW w:w="3864" w:type="dxa"/>
                        <w:tblBorders>
                          <w:right w:val="single" w:sz="8" w:space="0" w:color="auto"/>
                        </w:tblBorders>
                        <w:tblCellMar>
                          <w:left w:w="70" w:type="dxa"/>
                          <w:right w:w="70" w:type="dxa"/>
                        </w:tblCellMar>
                        <w:tblLook w:val="0000" w:firstRow="0" w:lastRow="0" w:firstColumn="0" w:lastColumn="0" w:noHBand="0" w:noVBand="0"/>
                      </w:tblPr>
                      <w:tblGrid>
                        <w:gridCol w:w="3864"/>
                      </w:tblGrid>
                      <w:tr w:rsidR="00D46023">
                        <w:trPr>
                          <w:cantSplit/>
                          <w:trHeight w:hRule="exact" w:val="567"/>
                        </w:trPr>
                        <w:tc>
                          <w:tcPr>
                            <w:tcW w:w="3864" w:type="dxa"/>
                            <w:tcBorders>
                              <w:right w:val="single" w:sz="6" w:space="0" w:color="auto"/>
                            </w:tcBorders>
                            <w:tcMar>
                              <w:right w:w="170" w:type="dxa"/>
                            </w:tcMar>
                          </w:tcPr>
                          <w:p w:rsidR="00D83833" w:rsidRDefault="00D83833">
                            <w:pPr>
                              <w:pStyle w:val="PIKontakt"/>
                              <w:tabs>
                                <w:tab w:val="left" w:pos="3600"/>
                              </w:tabs>
                            </w:pPr>
                          </w:p>
                        </w:tc>
                      </w:tr>
                      <w:tr w:rsidR="00D46023">
                        <w:tc>
                          <w:tcPr>
                            <w:tcW w:w="3864" w:type="dxa"/>
                            <w:tcBorders>
                              <w:right w:val="single" w:sz="6" w:space="0" w:color="auto"/>
                            </w:tcBorders>
                            <w:tcMar>
                              <w:right w:w="170" w:type="dxa"/>
                            </w:tcMar>
                          </w:tcPr>
                          <w:p w:rsidR="00D83833" w:rsidRPr="0063749A" w:rsidRDefault="00D83833" w:rsidP="00413CE7">
                            <w:pPr>
                              <w:pStyle w:val="Textkrper-Zeileneinzug"/>
                              <w:tabs>
                                <w:tab w:val="left" w:pos="4860"/>
                              </w:tabs>
                              <w:spacing w:after="240" w:line="0" w:lineRule="atLeast"/>
                              <w:ind w:left="-142" w:firstLine="0"/>
                              <w:jc w:val="right"/>
                              <w:rPr>
                                <w:b/>
                                <w:bCs/>
                                <w:sz w:val="20"/>
                                <w:szCs w:val="20"/>
                              </w:rPr>
                            </w:pPr>
                            <w:r>
                              <w:rPr>
                                <w:b/>
                                <w:sz w:val="20"/>
                              </w:rPr>
                              <w:t>Presse et relations publiques :</w:t>
                            </w:r>
                          </w:p>
                          <w:p w:rsidR="00D83833" w:rsidRPr="00413CE7" w:rsidRDefault="00D83833" w:rsidP="00413CE7">
                            <w:pPr>
                              <w:pStyle w:val="PIKontakt"/>
                            </w:pPr>
                            <w:r>
                              <w:t>Pascal Warnebold</w:t>
                            </w:r>
                            <w:r>
                              <w:br/>
                              <w:t xml:space="preserve">Phone: +41 56 416 06 00 </w:t>
                            </w:r>
                            <w:r>
                              <w:br/>
                              <w:t>Mobile: +41 79 602 35 78</w:t>
                            </w:r>
                            <w:r>
                              <w:br/>
                              <w:t>Fax: +41 56 416 06 68</w:t>
                            </w:r>
                            <w:r>
                              <w:br/>
                              <w:t xml:space="preserve"> </w:t>
                            </w:r>
                            <w:hyperlink r:id="rId10">
                              <w:r>
                                <w:rPr>
                                  <w:rStyle w:val="Hyperlink"/>
                                </w:rPr>
                                <w:t>warnebold.p@rittal.ch</w:t>
                              </w:r>
                            </w:hyperlink>
                            <w:r>
                              <w:t xml:space="preserve"> </w:t>
                            </w:r>
                            <w:r>
                              <w:br/>
                              <w:t> </w:t>
                            </w:r>
                            <w:hyperlink r:id="rId11">
                              <w:r>
                                <w:rPr>
                                  <w:rStyle w:val="Hyperlink"/>
                                </w:rPr>
                                <w:t>www.rittal.ch</w:t>
                              </w:r>
                            </w:hyperlink>
                            <w:r>
                              <w:t xml:space="preserve"> </w:t>
                            </w:r>
                          </w:p>
                          <w:p w:rsidR="00D83833" w:rsidRDefault="00C051AD" w:rsidP="00413CE7">
                            <w:pPr>
                              <w:pStyle w:val="PIKontakt"/>
                              <w:spacing w:line="240" w:lineRule="auto"/>
                            </w:pPr>
                            <w:proofErr w:type="spellStart"/>
                            <w:r>
                              <w:t>Rittal</w:t>
                            </w:r>
                            <w:proofErr w:type="spellEnd"/>
                            <w:r>
                              <w:t xml:space="preserve"> AG </w:t>
                            </w:r>
                            <w:r>
                              <w:br/>
                            </w:r>
                            <w:proofErr w:type="spellStart"/>
                            <w:r>
                              <w:t>Ringstrasse</w:t>
                            </w:r>
                            <w:proofErr w:type="spellEnd"/>
                            <w:r>
                              <w:t xml:space="preserve"> 1 </w:t>
                            </w:r>
                            <w:r>
                              <w:br/>
                              <w:t>5432 Neuenhof</w:t>
                            </w:r>
                          </w:p>
                        </w:tc>
                      </w:tr>
                      <w:tr w:rsidR="00D46023">
                        <w:trPr>
                          <w:trHeight w:val="1418"/>
                        </w:trPr>
                        <w:tc>
                          <w:tcPr>
                            <w:tcW w:w="3864" w:type="dxa"/>
                            <w:tcBorders>
                              <w:right w:val="single" w:sz="6" w:space="0" w:color="auto"/>
                            </w:tcBorders>
                            <w:tcMar>
                              <w:right w:w="170" w:type="dxa"/>
                            </w:tcMar>
                          </w:tcPr>
                          <w:p w:rsidR="00D83833" w:rsidRDefault="00D83833">
                            <w:pPr>
                              <w:pStyle w:val="PIKontakt"/>
                              <w:tabs>
                                <w:tab w:val="left" w:pos="3600"/>
                              </w:tabs>
                            </w:pPr>
                          </w:p>
                        </w:tc>
                      </w:tr>
                    </w:tbl>
                    <w:p w:rsidR="00D83833" w:rsidRDefault="00D83833"/>
                  </w:txbxContent>
                </v:textbox>
              </v:shape>
            </w:pict>
          </mc:Fallback>
        </mc:AlternateContent>
      </w:r>
      <w:proofErr w:type="spellStart"/>
      <w:r>
        <w:rPr>
          <w:sz w:val="20"/>
        </w:rPr>
        <w:t>Rittal</w:t>
      </w:r>
      <w:proofErr w:type="spellEnd"/>
      <w:r>
        <w:rPr>
          <w:sz w:val="20"/>
        </w:rPr>
        <w:t xml:space="preserve"> au Data Center Forum 2018</w:t>
      </w:r>
      <w:bookmarkStart w:id="0" w:name="_GoBack"/>
      <w:bookmarkEnd w:id="0"/>
    </w:p>
    <w:p w:rsidR="007506DA" w:rsidRPr="00224554" w:rsidRDefault="006154EC">
      <w:pPr>
        <w:pStyle w:val="PIberschrift"/>
      </w:pPr>
      <w:r>
        <w:t>Solutions IT pour les petites exigences</w:t>
      </w:r>
    </w:p>
    <w:p w:rsidR="00E9063F" w:rsidRPr="00E9063F" w:rsidRDefault="00E9063F" w:rsidP="00E9063F">
      <w:pPr>
        <w:pStyle w:val="PIAnkndigung"/>
        <w:spacing w:line="360" w:lineRule="auto"/>
        <w:ind w:right="3541"/>
        <w:rPr>
          <w:rFonts w:cs="Arial"/>
          <w:b/>
          <w:i w:val="0"/>
        </w:rPr>
      </w:pPr>
      <w:r>
        <w:rPr>
          <w:b/>
          <w:i w:val="0"/>
        </w:rPr>
        <w:t xml:space="preserve">Le 20 mars 2018, le Data Center Forum invite à nouveau au </w:t>
      </w:r>
      <w:proofErr w:type="spellStart"/>
      <w:r>
        <w:rPr>
          <w:b/>
          <w:i w:val="0"/>
        </w:rPr>
        <w:t>Trafo</w:t>
      </w:r>
      <w:proofErr w:type="spellEnd"/>
      <w:r>
        <w:rPr>
          <w:b/>
          <w:i w:val="0"/>
        </w:rPr>
        <w:t xml:space="preserve"> Baden</w:t>
      </w:r>
      <w:r w:rsidR="005D6C5D">
        <w:rPr>
          <w:b/>
          <w:i w:val="0"/>
        </w:rPr>
        <w:t>,</w:t>
      </w:r>
      <w:r>
        <w:rPr>
          <w:b/>
          <w:i w:val="0"/>
        </w:rPr>
        <w:t xml:space="preserve"> pour des exposés spéci</w:t>
      </w:r>
      <w:r>
        <w:rPr>
          <w:b/>
          <w:i w:val="0"/>
        </w:rPr>
        <w:t>a</w:t>
      </w:r>
      <w:r>
        <w:rPr>
          <w:b/>
          <w:i w:val="0"/>
        </w:rPr>
        <w:t xml:space="preserve">lisés et des </w:t>
      </w:r>
      <w:r w:rsidR="002936BD">
        <w:rPr>
          <w:b/>
          <w:i w:val="0"/>
        </w:rPr>
        <w:t>expositions de produits compact</w:t>
      </w:r>
      <w:r>
        <w:rPr>
          <w:b/>
          <w:i w:val="0"/>
        </w:rPr>
        <w:t xml:space="preserve">s. La société </w:t>
      </w:r>
      <w:proofErr w:type="spellStart"/>
      <w:r>
        <w:rPr>
          <w:b/>
          <w:i w:val="0"/>
        </w:rPr>
        <w:t>Rittal</w:t>
      </w:r>
      <w:proofErr w:type="spellEnd"/>
      <w:r>
        <w:rPr>
          <w:b/>
          <w:i w:val="0"/>
        </w:rPr>
        <w:t xml:space="preserve"> AG montre ses solutions d</w:t>
      </w:r>
      <w:r w:rsidR="005D6C5D">
        <w:rPr>
          <w:b/>
          <w:i w:val="0"/>
        </w:rPr>
        <w:t>ans l</w:t>
      </w:r>
      <w:r>
        <w:rPr>
          <w:b/>
          <w:i w:val="0"/>
        </w:rPr>
        <w:t xml:space="preserve">es domaines </w:t>
      </w:r>
      <w:r w:rsidR="005D6C5D">
        <w:rPr>
          <w:b/>
          <w:i w:val="0"/>
        </w:rPr>
        <w:t xml:space="preserve">du </w:t>
      </w:r>
      <w:r>
        <w:rPr>
          <w:b/>
          <w:i w:val="0"/>
        </w:rPr>
        <w:t xml:space="preserve">câblage, </w:t>
      </w:r>
      <w:r w:rsidR="005D6C5D">
        <w:rPr>
          <w:b/>
          <w:i w:val="0"/>
        </w:rPr>
        <w:t xml:space="preserve">de la </w:t>
      </w:r>
      <w:r>
        <w:rPr>
          <w:b/>
          <w:i w:val="0"/>
        </w:rPr>
        <w:t xml:space="preserve">climatisation et </w:t>
      </w:r>
      <w:r w:rsidR="005D6C5D">
        <w:rPr>
          <w:b/>
          <w:i w:val="0"/>
        </w:rPr>
        <w:t xml:space="preserve">de la </w:t>
      </w:r>
      <w:r>
        <w:rPr>
          <w:b/>
          <w:i w:val="0"/>
        </w:rPr>
        <w:t>sécurité par rapport au</w:t>
      </w:r>
      <w:r w:rsidR="002936BD">
        <w:rPr>
          <w:b/>
          <w:i w:val="0"/>
        </w:rPr>
        <w:t>x</w:t>
      </w:r>
      <w:r>
        <w:rPr>
          <w:b/>
          <w:i w:val="0"/>
        </w:rPr>
        <w:t xml:space="preserve"> sujets clés de cet évèn</w:t>
      </w:r>
      <w:r>
        <w:rPr>
          <w:b/>
          <w:i w:val="0"/>
        </w:rPr>
        <w:t>e</w:t>
      </w:r>
      <w:r>
        <w:rPr>
          <w:b/>
          <w:i w:val="0"/>
        </w:rPr>
        <w:t>ment.</w:t>
      </w:r>
    </w:p>
    <w:p w:rsidR="00E9063F" w:rsidRPr="0001614A" w:rsidRDefault="00E9063F" w:rsidP="00E9063F">
      <w:pPr>
        <w:pStyle w:val="PIAnkndigung"/>
        <w:spacing w:line="360" w:lineRule="auto"/>
        <w:ind w:right="3541"/>
        <w:rPr>
          <w:rFonts w:cs="Arial"/>
          <w:b/>
          <w:i w:val="0"/>
          <w:iCs w:val="0"/>
          <w:szCs w:val="24"/>
        </w:rPr>
      </w:pPr>
    </w:p>
    <w:p w:rsidR="00413CE7" w:rsidRDefault="00413CE7" w:rsidP="00223E3D">
      <w:pPr>
        <w:pStyle w:val="PIFlietext"/>
        <w:spacing w:line="360" w:lineRule="auto"/>
      </w:pPr>
      <w:r>
        <w:t>Les infrastructures de réseau</w:t>
      </w:r>
      <w:r w:rsidR="002936BD">
        <w:t>x</w:t>
      </w:r>
      <w:r>
        <w:t xml:space="preserve"> modernes dépendent d'une performance et d'une flexibilité maximale lors du câblage. Pour assurer cela, </w:t>
      </w:r>
      <w:proofErr w:type="spellStart"/>
      <w:r>
        <w:t>Rittal</w:t>
      </w:r>
      <w:proofErr w:type="spellEnd"/>
      <w:r>
        <w:t xml:space="preserve"> offre dès maintenant le Network </w:t>
      </w:r>
      <w:proofErr w:type="spellStart"/>
      <w:r>
        <w:t>Cable</w:t>
      </w:r>
      <w:proofErr w:type="spellEnd"/>
      <w:r>
        <w:t xml:space="preserve"> </w:t>
      </w:r>
      <w:proofErr w:type="spellStart"/>
      <w:r>
        <w:t>Organizer</w:t>
      </w:r>
      <w:proofErr w:type="spellEnd"/>
      <w:r>
        <w:t>, bref "NCO". Il révolutionne les travaux de patch sur l'armoire, grâce à son montage 8 fois plus rapide.</w:t>
      </w:r>
      <w:r>
        <w:rPr>
          <w:rFonts w:ascii="Helvetica Neue" w:hAnsi="Helvetica Neue"/>
          <w:sz w:val="24"/>
        </w:rPr>
        <w:t xml:space="preserve"> </w:t>
      </w:r>
      <w:r>
        <w:t>Le NCO est un système d'approvisio</w:t>
      </w:r>
      <w:r>
        <w:t>n</w:t>
      </w:r>
      <w:r>
        <w:t>nement de câbles 19". Dans la baie de réseau il d</w:t>
      </w:r>
      <w:r>
        <w:t>e</w:t>
      </w:r>
      <w:r>
        <w:t>mande seul</w:t>
      </w:r>
      <w:r>
        <w:t>e</w:t>
      </w:r>
      <w:r>
        <w:t xml:space="preserve">ment 1 U de hauteur et contient 24 câbles de patch contrôlés de cat. 6 </w:t>
      </w:r>
      <w:proofErr w:type="gramStart"/>
      <w:r>
        <w:t>classe</w:t>
      </w:r>
      <w:proofErr w:type="gramEnd"/>
      <w:r>
        <w:t xml:space="preserve"> E ou des câble</w:t>
      </w:r>
      <w:r w:rsidR="002936BD">
        <w:t>s</w:t>
      </w:r>
      <w:r>
        <w:t xml:space="preserve"> optiques d'une longueur de 1,6 m chacun (suffisant pour 23 U) Le NCO est constitué de façon modulaire de cassettes individuelles. Le système de poulie intégré dans les cassette</w:t>
      </w:r>
      <w:r w:rsidR="005D6C5D">
        <w:t>s</w:t>
      </w:r>
      <w:r>
        <w:t xml:space="preserve"> permet la rétraction automatique de surplus de câble</w:t>
      </w:r>
      <w:r w:rsidR="002936BD">
        <w:t>s</w:t>
      </w:r>
      <w:r>
        <w:t>. De telle manière, pour chaque câble la longueur parfaite est disponible, plus besoin de commander et de stocker des longueurs de câbles différentes. Le résultat est à chaque fois une gestion de câble</w:t>
      </w:r>
      <w:r w:rsidR="005D6C5D">
        <w:t>s</w:t>
      </w:r>
      <w:r>
        <w:t xml:space="preserve"> impeccable, et on voit clairement le cheminement des différents câbles.</w:t>
      </w:r>
    </w:p>
    <w:p w:rsidR="004D4319" w:rsidRDefault="00EA3B85" w:rsidP="00751454">
      <w:pPr>
        <w:pStyle w:val="PIFlietext"/>
        <w:spacing w:line="360" w:lineRule="auto"/>
        <w:rPr>
          <w:bCs/>
        </w:rPr>
      </w:pPr>
      <w:r>
        <w:rPr>
          <w:b/>
        </w:rPr>
        <w:t>La petite solution de climatisation</w:t>
      </w:r>
      <w:r>
        <w:rPr>
          <w:b/>
        </w:rPr>
        <w:br/>
      </w:r>
      <w:r>
        <w:t xml:space="preserve">Ceux qui n'ont pas leur propre salle de serveur et qui ne </w:t>
      </w:r>
      <w:r>
        <w:lastRenderedPageBreak/>
        <w:t>veulent pas investir dans un double fond sont bien servi</w:t>
      </w:r>
      <w:r w:rsidR="002936BD">
        <w:t>s</w:t>
      </w:r>
      <w:r>
        <w:t xml:space="preserve"> avec le climatiseur split LCU DX (</w:t>
      </w:r>
      <w:proofErr w:type="spellStart"/>
      <w:r>
        <w:t>Liquid</w:t>
      </w:r>
      <w:proofErr w:type="spellEnd"/>
      <w:r>
        <w:t xml:space="preserve"> </w:t>
      </w:r>
      <w:proofErr w:type="spellStart"/>
      <w:r>
        <w:t>Cooling</w:t>
      </w:r>
      <w:proofErr w:type="spellEnd"/>
      <w:r>
        <w:t xml:space="preserve"> Unit Direct Expansion). Ce refroidisseur est une climatisation d'armoire basé</w:t>
      </w:r>
      <w:r w:rsidR="002936BD">
        <w:t>e</w:t>
      </w:r>
      <w:r>
        <w:t xml:space="preserve"> sur des </w:t>
      </w:r>
      <w:r w:rsidR="00C755EC">
        <w:t>fluides frigorigènes</w:t>
      </w:r>
      <w:r>
        <w:t xml:space="preserve"> et à faible niveau sonore. Il existe dans les catégories</w:t>
      </w:r>
      <w:r w:rsidR="005D6C5D">
        <w:t xml:space="preserve"> de puissance 3 kW et 6,5 kW, e</w:t>
      </w:r>
      <w:r>
        <w:t>t il est idéal pour les applications IT à faible taille. La solution LCU D</w:t>
      </w:r>
      <w:r w:rsidR="005D6C5D">
        <w:t>X</w:t>
      </w:r>
      <w:r>
        <w:t xml:space="preserve"> est </w:t>
      </w:r>
      <w:r w:rsidR="005D6C5D">
        <w:t>constituée</w:t>
      </w:r>
      <w:r>
        <w:t xml:space="preserve"> d'une unité intérieure avec des ventilateurs EC (moteur de courant continu sans brosse) pour le montage dans la baie IT ainsi que d'un compresseur réglé par converti</w:t>
      </w:r>
      <w:r>
        <w:t>s</w:t>
      </w:r>
      <w:r>
        <w:t xml:space="preserve">seur pour l'extérieur. Le montage de l'unité intérieur se fait </w:t>
      </w:r>
      <w:r w:rsidR="005D6C5D">
        <w:t>sur le</w:t>
      </w:r>
      <w:r>
        <w:t xml:space="preserve"> côté dans une armoire serveur TS IT d'une largeur de 800 mm ou dans le Micro Data Center.</w:t>
      </w:r>
    </w:p>
    <w:p w:rsidR="00751454" w:rsidRPr="00A52ECE" w:rsidRDefault="00EE571A" w:rsidP="00751454">
      <w:pPr>
        <w:pStyle w:val="PIFlietext"/>
        <w:spacing w:line="360" w:lineRule="auto"/>
        <w:rPr>
          <w:b/>
        </w:rPr>
      </w:pPr>
      <w:r>
        <w:rPr>
          <w:b/>
        </w:rPr>
        <w:t>Un centre de traitement de données en un coup de main</w:t>
      </w:r>
      <w:r>
        <w:rPr>
          <w:b/>
        </w:rPr>
        <w:br/>
      </w:r>
      <w:r>
        <w:t>Ceux qui souhaitent réaliser leur data center de façon rapide et en toute sécurité, sans mesures de constru</w:t>
      </w:r>
      <w:r>
        <w:t>c</w:t>
      </w:r>
      <w:r>
        <w:t>tion et sans une phase prolongé</w:t>
      </w:r>
      <w:r w:rsidR="005D6C5D">
        <w:t>e</w:t>
      </w:r>
      <w:r>
        <w:t xml:space="preserve"> de conception, pourront recourir à un coffre-fort de données pour systèmes IT. Le Micro Data Center de </w:t>
      </w:r>
      <w:proofErr w:type="spellStart"/>
      <w:r>
        <w:t>Rittal</w:t>
      </w:r>
      <w:proofErr w:type="spellEnd"/>
      <w:r>
        <w:t xml:space="preserve"> existe en plusieurs niveaux de sécurité, permettant l'exploitation de composants informatiques tels que serveur, sto</w:t>
      </w:r>
      <w:r w:rsidR="005D6C5D">
        <w:t>ck</w:t>
      </w:r>
      <w:r>
        <w:t xml:space="preserve">age ou réseau dans une salle protégée jusqu'à la catégorie de résistance 4. Le système d'habillage installe une zone de sécurité complète autour d'une baie de 18 pouces et offre une haute protection de base contre les menaces physiques potentielles telles que vol, feu, accès de tiers, poussière, vandalisme, gaz corrosifs et eau d'extinction de feu. Selon les exigences individuelles il est possible de transformer la solution en un data center compact </w:t>
      </w:r>
      <w:r>
        <w:lastRenderedPageBreak/>
        <w:t>avec des solutions de climatisation, alimentation électrique, monitoring et système de sécurité incendie.</w:t>
      </w:r>
    </w:p>
    <w:p w:rsidR="007506DA" w:rsidRPr="00224554" w:rsidRDefault="00236A66" w:rsidP="00751454">
      <w:pPr>
        <w:pStyle w:val="PIFlietext"/>
        <w:spacing w:line="360" w:lineRule="auto"/>
      </w:pPr>
      <w:r>
        <w:t>(2.758 caractères)</w:t>
      </w:r>
    </w:p>
    <w:p w:rsidR="007506DA" w:rsidRPr="00224554" w:rsidRDefault="007506DA">
      <w:pPr>
        <w:spacing w:after="240" w:line="312" w:lineRule="auto"/>
        <w:ind w:right="3493"/>
        <w:rPr>
          <w:rFonts w:ascii="Wingdings" w:hAnsi="Wingdings"/>
        </w:rPr>
      </w:pPr>
      <w:r>
        <w:rPr>
          <w:rFonts w:ascii="Wingdings" w:hAnsi="Wingdings"/>
        </w:rPr>
        <w:t></w:t>
      </w:r>
    </w:p>
    <w:p w:rsidR="007506DA" w:rsidRPr="00224554" w:rsidRDefault="007506DA">
      <w:pPr>
        <w:pStyle w:val="PIAbspann"/>
        <w:rPr>
          <w:b/>
          <w:bCs/>
        </w:rPr>
      </w:pPr>
      <w:r>
        <w:rPr>
          <w:b/>
        </w:rPr>
        <w:t>Images</w:t>
      </w:r>
    </w:p>
    <w:p w:rsidR="00371B51" w:rsidRDefault="00B8429B" w:rsidP="00371B51">
      <w:pPr>
        <w:pStyle w:val="PIAbspann"/>
      </w:pPr>
      <w:r>
        <w:t xml:space="preserve">Network </w:t>
      </w:r>
      <w:proofErr w:type="spellStart"/>
      <w:r>
        <w:t>Cable</w:t>
      </w:r>
      <w:proofErr w:type="spellEnd"/>
      <w:r>
        <w:t xml:space="preserve"> Organizer.jpg : Le Network </w:t>
      </w:r>
      <w:proofErr w:type="spellStart"/>
      <w:r>
        <w:t>Cable</w:t>
      </w:r>
      <w:proofErr w:type="spellEnd"/>
      <w:r>
        <w:t xml:space="preserve"> </w:t>
      </w:r>
      <w:proofErr w:type="spellStart"/>
      <w:r>
        <w:t>Organizer</w:t>
      </w:r>
      <w:proofErr w:type="spellEnd"/>
      <w:r>
        <w:t xml:space="preserve"> de </w:t>
      </w:r>
      <w:proofErr w:type="spellStart"/>
      <w:r>
        <w:t>Rittal</w:t>
      </w:r>
      <w:proofErr w:type="spellEnd"/>
      <w:r>
        <w:t xml:space="preserve">, bref : "NCO". </w:t>
      </w:r>
      <w:proofErr w:type="spellStart"/>
      <w:r>
        <w:t>Patcher</w:t>
      </w:r>
      <w:proofErr w:type="spellEnd"/>
      <w:r>
        <w:t xml:space="preserve"> des distributeurs de réseaux. Cela économise du temps et de l'espace dans la baie, et c'est donc aussi plus efficace.</w:t>
      </w:r>
    </w:p>
    <w:p w:rsidR="00371B51" w:rsidRDefault="00B8429B" w:rsidP="00371B51">
      <w:pPr>
        <w:pStyle w:val="PIAbspann"/>
      </w:pPr>
      <w:r>
        <w:t>LCU DX.jpg : La solution de réfrigération LCU DX offre comme réfrigérateur split une climatisation d'armoire basée sur réfrigérant, et elle existe dans les catégories de puissance de jusqu'à 3 kW et de jusqu'à 6,5 kW.</w:t>
      </w:r>
    </w:p>
    <w:p w:rsidR="00371B51" w:rsidRPr="00371B51" w:rsidRDefault="00B8429B" w:rsidP="00371B51">
      <w:pPr>
        <w:pStyle w:val="PIAbspann"/>
      </w:pPr>
      <w:r>
        <w:t xml:space="preserve">Micro Data Center </w:t>
      </w:r>
      <w:proofErr w:type="spellStart"/>
      <w:r>
        <w:t>jpg</w:t>
      </w:r>
      <w:proofErr w:type="spellEnd"/>
      <w:r>
        <w:t xml:space="preserve"> : Dans le Micro Data Center </w:t>
      </w:r>
      <w:proofErr w:type="spellStart"/>
      <w:r>
        <w:t>Level</w:t>
      </w:r>
      <w:proofErr w:type="spellEnd"/>
      <w:r>
        <w:t xml:space="preserve"> E de </w:t>
      </w:r>
      <w:proofErr w:type="spellStart"/>
      <w:r>
        <w:t>Rittal</w:t>
      </w:r>
      <w:proofErr w:type="spellEnd"/>
      <w:r>
        <w:t xml:space="preserve"> il y a de l'espace pour le hardware informatique sur 42 ou 47 U, en toute sécurité.</w:t>
      </w:r>
    </w:p>
    <w:p w:rsidR="007506DA" w:rsidRPr="00224554" w:rsidRDefault="007506DA" w:rsidP="003F1051">
      <w:pPr>
        <w:pStyle w:val="PIAbspann"/>
      </w:pPr>
      <w:r>
        <w:t xml:space="preserve">Publication exempte d'honoraires. Veuillez indiquer </w:t>
      </w:r>
      <w:proofErr w:type="spellStart"/>
      <w:r>
        <w:t>Rittal</w:t>
      </w:r>
      <w:proofErr w:type="spellEnd"/>
      <w:r>
        <w:t xml:space="preserve"> AG en tant que source.  </w:t>
      </w:r>
    </w:p>
    <w:sectPr w:rsidR="007506DA" w:rsidRPr="00224554" w:rsidSect="001E4CB8">
      <w:headerReference w:type="default" r:id="rId12"/>
      <w:footerReference w:type="default" r:id="rId13"/>
      <w:headerReference w:type="first" r:id="rId14"/>
      <w:footerReference w:type="first" r:id="rId15"/>
      <w:pgSz w:w="11906" w:h="16838"/>
      <w:pgMar w:top="3540" w:right="1418" w:bottom="1134" w:left="1418" w:header="680"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0F9" w:rsidRDefault="000930F9">
      <w:r>
        <w:separator/>
      </w:r>
    </w:p>
  </w:endnote>
  <w:endnote w:type="continuationSeparator" w:id="0">
    <w:p w:rsidR="000930F9" w:rsidRDefault="0009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33" w:rsidRPr="008C6F46" w:rsidRDefault="00D83833" w:rsidP="00E83201">
    <w:pPr>
      <w:pStyle w:val="Fuzeile"/>
      <w:framePr w:wrap="around" w:vAnchor="text" w:hAnchor="margin" w:xAlign="right" w:y="1"/>
      <w:jc w:val="right"/>
      <w:rPr>
        <w:rFonts w:ascii="Arial" w:hAnsi="Arial" w:cs="Arial"/>
        <w:sz w:val="22"/>
        <w:szCs w:val="22"/>
      </w:rPr>
    </w:pPr>
    <w:r>
      <w:rPr>
        <w:rStyle w:val="Seitenzahl"/>
        <w:rFonts w:ascii="Arial" w:hAnsi="Arial"/>
        <w:sz w:val="22"/>
      </w:rPr>
      <w:t xml:space="preserve">Page </w:t>
    </w:r>
    <w:r w:rsidRPr="008C6F46">
      <w:rPr>
        <w:rStyle w:val="Seitenzahl"/>
        <w:rFonts w:ascii="Arial" w:hAnsi="Arial" w:cs="Arial"/>
        <w:sz w:val="22"/>
        <w:szCs w:val="22"/>
      </w:rPr>
      <w:fldChar w:fldCharType="begin"/>
    </w:r>
    <w:r w:rsidRPr="008C6F46">
      <w:rPr>
        <w:rStyle w:val="Seitenzahl"/>
        <w:rFonts w:ascii="Arial" w:hAnsi="Arial" w:cs="Arial"/>
        <w:sz w:val="22"/>
        <w:szCs w:val="22"/>
      </w:rPr>
      <w:instrText xml:space="preserve"> PAGE </w:instrText>
    </w:r>
    <w:r w:rsidRPr="008C6F46">
      <w:rPr>
        <w:rStyle w:val="Seitenzahl"/>
        <w:rFonts w:ascii="Arial" w:hAnsi="Arial" w:cs="Arial"/>
        <w:sz w:val="22"/>
        <w:szCs w:val="22"/>
      </w:rPr>
      <w:fldChar w:fldCharType="separate"/>
    </w:r>
    <w:r w:rsidR="009A10A9">
      <w:rPr>
        <w:rStyle w:val="Seitenzahl"/>
        <w:rFonts w:ascii="Arial" w:hAnsi="Arial" w:cs="Arial"/>
        <w:noProof/>
        <w:sz w:val="22"/>
        <w:szCs w:val="22"/>
      </w:rPr>
      <w:t>2</w:t>
    </w:r>
    <w:r w:rsidRPr="008C6F46">
      <w:rPr>
        <w:rStyle w:val="Seitenzahl"/>
        <w:rFonts w:ascii="Arial" w:hAnsi="Arial" w:cs="Arial"/>
        <w:sz w:val="22"/>
        <w:szCs w:val="22"/>
      </w:rPr>
      <w:fldChar w:fldCharType="end"/>
    </w:r>
  </w:p>
  <w:p w:rsidR="00D83833" w:rsidRDefault="00D83833">
    <w:pPr>
      <w:pStyle w:val="Fuzeile"/>
      <w:ind w:right="360"/>
    </w:pPr>
    <w:r>
      <w:rPr>
        <w:noProof/>
        <w:lang w:val="de-CH" w:eastAsia="de-CH" w:bidi="ar-SA"/>
      </w:rPr>
      <w:drawing>
        <wp:anchor distT="0" distB="0" distL="114300" distR="114300" simplePos="0" relativeHeight="251658752" behindDoc="1" locked="0" layoutInCell="1" allowOverlap="1" wp14:anchorId="1BDDF5D1" wp14:editId="2D2C2007">
          <wp:simplePos x="0" y="0"/>
          <wp:positionH relativeFrom="page">
            <wp:posOffset>902335</wp:posOffset>
          </wp:positionH>
          <wp:positionV relativeFrom="page">
            <wp:posOffset>10287000</wp:posOffset>
          </wp:positionV>
          <wp:extent cx="1767840" cy="93345"/>
          <wp:effectExtent l="0" t="0" r="10160" b="8255"/>
          <wp:wrapNone/>
          <wp:docPr id="7" name="Bild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93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33" w:rsidRDefault="00D83833">
    <w:pPr>
      <w:pStyle w:val="Fuzeile"/>
      <w:jc w:val="right"/>
      <w:rPr>
        <w:rFonts w:ascii="Arial" w:hAnsi="Arial" w:cs="Arial"/>
        <w:sz w:val="22"/>
      </w:rPr>
    </w:pPr>
    <w:r>
      <w:rPr>
        <w:rFonts w:ascii="Arial" w:hAnsi="Arial" w:cs="Arial"/>
        <w:noProof/>
        <w:sz w:val="22"/>
        <w:lang w:val="de-CH" w:eastAsia="de-CH" w:bidi="ar-SA"/>
      </w:rPr>
      <w:drawing>
        <wp:anchor distT="0" distB="0" distL="114300" distR="114300" simplePos="0" relativeHeight="251657728" behindDoc="1" locked="0" layoutInCell="1" allowOverlap="1" wp14:anchorId="1FE1F8F6" wp14:editId="3B18B1FC">
          <wp:simplePos x="0" y="0"/>
          <wp:positionH relativeFrom="page">
            <wp:posOffset>895985</wp:posOffset>
          </wp:positionH>
          <wp:positionV relativeFrom="page">
            <wp:posOffset>10274300</wp:posOffset>
          </wp:positionV>
          <wp:extent cx="1767840" cy="93345"/>
          <wp:effectExtent l="0" t="0" r="10160" b="8255"/>
          <wp:wrapNone/>
          <wp:docPr id="8" name="Bild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93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0F9" w:rsidRDefault="000930F9">
      <w:r>
        <w:separator/>
      </w:r>
    </w:p>
  </w:footnote>
  <w:footnote w:type="continuationSeparator" w:id="0">
    <w:p w:rsidR="000930F9" w:rsidRDefault="00093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33" w:rsidRDefault="00D83833">
    <w:pPr>
      <w:pStyle w:val="Kopfzeile"/>
      <w:spacing w:after="60"/>
      <w:rPr>
        <w:rFonts w:ascii="Arial" w:hAnsi="Arial" w:cs="Arial"/>
        <w:b/>
        <w:bCs/>
        <w:i/>
        <w:iCs/>
        <w:spacing w:val="40"/>
        <w:sz w:val="32"/>
      </w:rPr>
    </w:pPr>
    <w:r>
      <w:rPr>
        <w:noProof/>
        <w:lang w:val="de-CH" w:eastAsia="de-CH" w:bidi="ar-SA"/>
      </w:rPr>
      <w:drawing>
        <wp:anchor distT="0" distB="0" distL="114300" distR="114300" simplePos="0" relativeHeight="251659776" behindDoc="0" locked="0" layoutInCell="1" allowOverlap="1" wp14:anchorId="4071EE85" wp14:editId="6DD83E61">
          <wp:simplePos x="0" y="0"/>
          <wp:positionH relativeFrom="column">
            <wp:posOffset>5143500</wp:posOffset>
          </wp:positionH>
          <wp:positionV relativeFrom="paragraph">
            <wp:posOffset>-12700</wp:posOffset>
          </wp:positionV>
          <wp:extent cx="914400" cy="1278255"/>
          <wp:effectExtent l="0" t="0" r="0" b="0"/>
          <wp:wrapTight wrapText="bothSides">
            <wp:wrapPolygon edited="0">
              <wp:start x="0" y="0"/>
              <wp:lineTo x="0" y="21031"/>
              <wp:lineTo x="21000" y="21031"/>
              <wp:lineTo x="21000" y="0"/>
              <wp:lineTo x="0" y="0"/>
            </wp:wrapPolygon>
          </wp:wrapTight>
          <wp:docPr id="6" name="Bild 6" descr="RITTAL_4c_w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TAL_4c_w_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78255"/>
                  </a:xfrm>
                  <a:prstGeom prst="rect">
                    <a:avLst/>
                  </a:prstGeom>
                  <a:noFill/>
                  <a:ln>
                    <a:noFill/>
                  </a:ln>
                  <a:extLst>
                    <a:ext uri="{FAA26D3D-D897-4be2-8F04-BA451C77F1D7}">
                      <ma14:placeholderFlag xmlns:ma14="http://schemas.microsoft.com/office/mac/drawingml/2011/main" xmlns:mv="urn:schemas-microsoft-com:mac:vml" xmlns:mo="http://schemas.microsoft.com/office/mac/office/2008/main" xmlns="" xmlns:w10="urn:schemas-microsoft-com:office:word" xmlns:v="urn:schemas-microsoft-com:vml" xmlns:o="urn:schemas-microsoft-com:office:office" xmlns:w="http://schemas.openxmlformats.org/wordprocessingml/2006/main" xmlns:w15="http://schemas.microsoft.com/office/word/2012/wordml"/>
                    </a:ext>
                  </a:extLst>
                </pic:spPr>
              </pic:pic>
            </a:graphicData>
          </a:graphic>
          <wp14:sizeRelH relativeFrom="page">
            <wp14:pctWidth>0</wp14:pctWidth>
          </wp14:sizeRelH>
          <wp14:sizeRelV relativeFrom="page">
            <wp14:pctHeight>0</wp14:pctHeight>
          </wp14:sizeRelV>
        </wp:anchor>
      </w:drawing>
    </w:r>
    <w:r>
      <w:rPr>
        <w:rFonts w:ascii="Arial" w:hAnsi="Arial"/>
        <w:b/>
        <w:i/>
        <w:spacing w:val="40"/>
        <w:sz w:val="32"/>
      </w:rPr>
      <w:t>Communiqué de presse</w:t>
    </w:r>
  </w:p>
  <w:p w:rsidR="00D83833" w:rsidRDefault="00D83833">
    <w:pPr>
      <w:pStyle w:val="Kopfzeile"/>
    </w:pPr>
    <w:proofErr w:type="spellStart"/>
    <w:r>
      <w:rPr>
        <w:rFonts w:ascii="Arial" w:hAnsi="Arial"/>
        <w:sz w:val="22"/>
      </w:rPr>
      <w:t>Rittal</w:t>
    </w:r>
    <w:proofErr w:type="spellEnd"/>
    <w:r>
      <w:rPr>
        <w:rFonts w:ascii="Arial" w:hAnsi="Arial"/>
        <w:sz w:val="22"/>
      </w:rPr>
      <w:t xml:space="preserve"> AG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33" w:rsidRDefault="00D83833">
    <w:pPr>
      <w:pStyle w:val="Kopfzeile"/>
      <w:spacing w:after="60"/>
      <w:rPr>
        <w:rFonts w:ascii="Arial" w:hAnsi="Arial" w:cs="Arial"/>
        <w:b/>
        <w:bCs/>
        <w:i/>
        <w:iCs/>
        <w:spacing w:val="40"/>
        <w:sz w:val="32"/>
      </w:rPr>
    </w:pPr>
    <w:r>
      <w:rPr>
        <w:rFonts w:ascii="Arial" w:hAnsi="Arial" w:cs="Arial"/>
        <w:b/>
        <w:bCs/>
        <w:i/>
        <w:iCs/>
        <w:noProof/>
        <w:spacing w:val="40"/>
        <w:sz w:val="20"/>
        <w:lang w:val="de-CH" w:eastAsia="de-CH" w:bidi="ar-SA"/>
      </w:rPr>
      <mc:AlternateContent>
        <mc:Choice Requires="wps">
          <w:drawing>
            <wp:anchor distT="0" distB="0" distL="114300" distR="114300" simplePos="0" relativeHeight="251656704" behindDoc="0" locked="0" layoutInCell="1" allowOverlap="1" wp14:anchorId="10D582DD" wp14:editId="6A0A1559">
              <wp:simplePos x="0" y="0"/>
              <wp:positionH relativeFrom="column">
                <wp:posOffset>5157470</wp:posOffset>
              </wp:positionH>
              <wp:positionV relativeFrom="paragraph">
                <wp:posOffset>-19685</wp:posOffset>
              </wp:positionV>
              <wp:extent cx="1097280" cy="1386840"/>
              <wp:effectExtent l="1270" t="5715" r="635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833" w:rsidRDefault="00D83833">
                          <w:pPr>
                            <w:ind w:right="-30"/>
                          </w:pPr>
                          <w:r>
                            <w:rPr>
                              <w:noProof/>
                              <w:lang w:val="de-CH" w:eastAsia="de-CH" w:bidi="ar-SA"/>
                            </w:rPr>
                            <w:drawing>
                              <wp:inline distT="0" distB="0" distL="0" distR="0" wp14:anchorId="07ACE311" wp14:editId="0E8FB36F">
                                <wp:extent cx="914400" cy="1278255"/>
                                <wp:effectExtent l="0" t="0" r="0" b="0"/>
                                <wp:docPr id="11" name="Bild 1" descr="RITTAL_4c_w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TAL_4c_w_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7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xmlns:o="urn:schemas-microsoft-com:office:office" xmlns:w14="http://schemas.microsoft.com/office/word/2010/wordml" xmlns:v="urn:schemas-microsoft-com:vml" w14:anchorId="10D582DD" id="_x0000_t202" coordsize="21600,21600" o:spt="202" path="m,l,21600r21600,l21600,xe">
              <v:stroke joinstyle="miter"/>
              <v:path gradientshapeok="t" o:connecttype="rect"/>
            </v:shapetype>
            <v:shape xmlns:o="urn:schemas-microsoft-com:office:office" xmlns:v="urn:schemas-microsoft-com:vml" id="Text Box 7" o:spid="_x0000_s1027" type="#_x0000_t202" style="position:absolute;margin-left:406.1pt;margin-top:-1.55pt;width:86.4pt;height:10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" stroked="f">
              <v:textbox>
                <w:txbxContent>
                  <w:p xmlns:w14="http://schemas.microsoft.com/office/word/2010/wordml" w14:paraId="204611BA" w14:textId="77777777" w:rsidR="00D83833" w:rsidRDefault="00D83833">
                    <w:pPr>
                      <w:ind w:right="-30"/>
                    </w:pPr>
                    <w:r>
                      <w:rPr>
                        <w:noProof/>
                      </w:rPr>
                      <w:drawing>
                        <wp:inline xmlns:wp14="http://schemas.microsoft.com/office/word/2010/wordprocessingDrawing" xmlns:wp="http://schemas.openxmlformats.org/drawingml/2006/wordprocessingDrawing" distT="0" distB="0" distL="0" distR="0" wp14:anchorId="07ACE311" wp14:editId="0E8FB36F">
                          <wp:extent cx="914400" cy="1278255"/>
                          <wp:effectExtent l="0" t="0" r="0" b="0"/>
                          <wp:docPr id="11" name="Bild 1" descr="RITTAL_4c_w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TAL_4c_w_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278255"/>
                                  </a:xfrm>
                                  <a:prstGeom prst="rect">
                                    <a:avLst/>
                                  </a:prstGeom>
                                  <a:noFill/>
                                  <a:ln>
                                    <a:noFill/>
                                  </a:ln>
                                </pic:spPr>
                              </pic:pic>
                            </a:graphicData>
                          </a:graphic>
                        </wp:inline>
                      </w:drawing>
                    </w:r>
                  </w:p>
                </w:txbxContent>
              </v:textbox>
            </v:shape>
          </w:pict>
        </mc:Fallback>
      </mc:AlternateContent>
    </w:r>
    <w:r>
      <w:rPr>
        <w:rFonts w:ascii="Arial" w:hAnsi="Arial"/>
        <w:b/>
        <w:i/>
        <w:spacing w:val="40"/>
        <w:sz w:val="32"/>
      </w:rPr>
      <w:t>Communiqué de presse</w:t>
    </w:r>
  </w:p>
  <w:p w:rsidR="00D83833" w:rsidRDefault="00D83833">
    <w:pPr>
      <w:pStyle w:val="Kopfzeile"/>
    </w:pPr>
    <w:proofErr w:type="spellStart"/>
    <w:r>
      <w:rPr>
        <w:rFonts w:ascii="Arial" w:hAnsi="Arial"/>
        <w:sz w:val="22"/>
      </w:rPr>
      <w:t>Rittal</w:t>
    </w:r>
    <w:proofErr w:type="spellEnd"/>
    <w:r>
      <w:rPr>
        <w:rFonts w:ascii="Arial" w:hAnsi="Arial"/>
        <w:sz w:val="22"/>
      </w:rPr>
      <w:t xml:space="preserve"> 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7E40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85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C3"/>
    <w:rsid w:val="0001614A"/>
    <w:rsid w:val="00027F0D"/>
    <w:rsid w:val="00032D40"/>
    <w:rsid w:val="00033D01"/>
    <w:rsid w:val="00072A6F"/>
    <w:rsid w:val="0007785E"/>
    <w:rsid w:val="0008778C"/>
    <w:rsid w:val="000930F9"/>
    <w:rsid w:val="00093322"/>
    <w:rsid w:val="000C56E8"/>
    <w:rsid w:val="000C7E8C"/>
    <w:rsid w:val="000D6B0B"/>
    <w:rsid w:val="000F0C01"/>
    <w:rsid w:val="00112433"/>
    <w:rsid w:val="00112664"/>
    <w:rsid w:val="0012402C"/>
    <w:rsid w:val="00126B25"/>
    <w:rsid w:val="00173EAE"/>
    <w:rsid w:val="0017402A"/>
    <w:rsid w:val="00180B6C"/>
    <w:rsid w:val="00181B67"/>
    <w:rsid w:val="001A4E4E"/>
    <w:rsid w:val="001A6E49"/>
    <w:rsid w:val="001B1C20"/>
    <w:rsid w:val="001D0ED4"/>
    <w:rsid w:val="001E4CB8"/>
    <w:rsid w:val="00206F7C"/>
    <w:rsid w:val="00210710"/>
    <w:rsid w:val="00213A4C"/>
    <w:rsid w:val="00223E3D"/>
    <w:rsid w:val="00224554"/>
    <w:rsid w:val="0022587B"/>
    <w:rsid w:val="00225D51"/>
    <w:rsid w:val="0023681C"/>
    <w:rsid w:val="00236A66"/>
    <w:rsid w:val="00273874"/>
    <w:rsid w:val="0028741B"/>
    <w:rsid w:val="002936BD"/>
    <w:rsid w:val="00297A9D"/>
    <w:rsid w:val="002C3502"/>
    <w:rsid w:val="002C6A1E"/>
    <w:rsid w:val="002F1FA1"/>
    <w:rsid w:val="002F4640"/>
    <w:rsid w:val="00300C43"/>
    <w:rsid w:val="0031365F"/>
    <w:rsid w:val="00320C48"/>
    <w:rsid w:val="00326679"/>
    <w:rsid w:val="00333311"/>
    <w:rsid w:val="0033362F"/>
    <w:rsid w:val="00341A80"/>
    <w:rsid w:val="00352379"/>
    <w:rsid w:val="00361372"/>
    <w:rsid w:val="00362060"/>
    <w:rsid w:val="00362355"/>
    <w:rsid w:val="00371B51"/>
    <w:rsid w:val="003750B0"/>
    <w:rsid w:val="00381480"/>
    <w:rsid w:val="003876FB"/>
    <w:rsid w:val="00387D1C"/>
    <w:rsid w:val="003C0133"/>
    <w:rsid w:val="003E3801"/>
    <w:rsid w:val="003F1051"/>
    <w:rsid w:val="003F1873"/>
    <w:rsid w:val="00413CE7"/>
    <w:rsid w:val="00416D30"/>
    <w:rsid w:val="00430A98"/>
    <w:rsid w:val="00440CEA"/>
    <w:rsid w:val="00472B24"/>
    <w:rsid w:val="00495A5D"/>
    <w:rsid w:val="004A10CD"/>
    <w:rsid w:val="004C040E"/>
    <w:rsid w:val="004C191E"/>
    <w:rsid w:val="004D4319"/>
    <w:rsid w:val="004F3586"/>
    <w:rsid w:val="00507EC1"/>
    <w:rsid w:val="005127D4"/>
    <w:rsid w:val="00533C18"/>
    <w:rsid w:val="00562E97"/>
    <w:rsid w:val="0059483A"/>
    <w:rsid w:val="005951C7"/>
    <w:rsid w:val="005A6137"/>
    <w:rsid w:val="005C4208"/>
    <w:rsid w:val="005D1FC5"/>
    <w:rsid w:val="005D2890"/>
    <w:rsid w:val="005D6C5D"/>
    <w:rsid w:val="005E175B"/>
    <w:rsid w:val="005E1EEF"/>
    <w:rsid w:val="005E64D9"/>
    <w:rsid w:val="00605601"/>
    <w:rsid w:val="00614F2B"/>
    <w:rsid w:val="006154EC"/>
    <w:rsid w:val="00623BB3"/>
    <w:rsid w:val="006430D8"/>
    <w:rsid w:val="00644EC4"/>
    <w:rsid w:val="00653506"/>
    <w:rsid w:val="006859D3"/>
    <w:rsid w:val="00687FF3"/>
    <w:rsid w:val="00695981"/>
    <w:rsid w:val="006A1FBE"/>
    <w:rsid w:val="006B38AF"/>
    <w:rsid w:val="006B5069"/>
    <w:rsid w:val="006D1F4A"/>
    <w:rsid w:val="006F1A6D"/>
    <w:rsid w:val="006F5129"/>
    <w:rsid w:val="007050C5"/>
    <w:rsid w:val="00714802"/>
    <w:rsid w:val="00725FC7"/>
    <w:rsid w:val="007278BB"/>
    <w:rsid w:val="007443E8"/>
    <w:rsid w:val="007506DA"/>
    <w:rsid w:val="00751454"/>
    <w:rsid w:val="007716C4"/>
    <w:rsid w:val="0079404E"/>
    <w:rsid w:val="00797CF9"/>
    <w:rsid w:val="007A068E"/>
    <w:rsid w:val="007A7BD2"/>
    <w:rsid w:val="007C274F"/>
    <w:rsid w:val="007C5AC0"/>
    <w:rsid w:val="007D3851"/>
    <w:rsid w:val="007D70D8"/>
    <w:rsid w:val="007E0A01"/>
    <w:rsid w:val="00843273"/>
    <w:rsid w:val="0086383A"/>
    <w:rsid w:val="008652D5"/>
    <w:rsid w:val="008701AB"/>
    <w:rsid w:val="0089618E"/>
    <w:rsid w:val="008A21F6"/>
    <w:rsid w:val="008B65BA"/>
    <w:rsid w:val="008C223F"/>
    <w:rsid w:val="008E02B9"/>
    <w:rsid w:val="008F4CE8"/>
    <w:rsid w:val="008F5FD0"/>
    <w:rsid w:val="008F6099"/>
    <w:rsid w:val="008F633B"/>
    <w:rsid w:val="009045C7"/>
    <w:rsid w:val="00907A0D"/>
    <w:rsid w:val="00923DDD"/>
    <w:rsid w:val="009266A3"/>
    <w:rsid w:val="009660E0"/>
    <w:rsid w:val="009A10A9"/>
    <w:rsid w:val="009B55F2"/>
    <w:rsid w:val="009C0D96"/>
    <w:rsid w:val="009C2A5C"/>
    <w:rsid w:val="009D0F35"/>
    <w:rsid w:val="009F447F"/>
    <w:rsid w:val="009F7E92"/>
    <w:rsid w:val="00A23236"/>
    <w:rsid w:val="00A30153"/>
    <w:rsid w:val="00A47E07"/>
    <w:rsid w:val="00A52ECE"/>
    <w:rsid w:val="00A76EDD"/>
    <w:rsid w:val="00A914BA"/>
    <w:rsid w:val="00AA228D"/>
    <w:rsid w:val="00AA6D8C"/>
    <w:rsid w:val="00B03AF6"/>
    <w:rsid w:val="00B3577C"/>
    <w:rsid w:val="00B70409"/>
    <w:rsid w:val="00B8429B"/>
    <w:rsid w:val="00BB3198"/>
    <w:rsid w:val="00BC1E0F"/>
    <w:rsid w:val="00BC3368"/>
    <w:rsid w:val="00BC6F95"/>
    <w:rsid w:val="00BD60FE"/>
    <w:rsid w:val="00BE2B7D"/>
    <w:rsid w:val="00BF2903"/>
    <w:rsid w:val="00C051AD"/>
    <w:rsid w:val="00C123DB"/>
    <w:rsid w:val="00C3738F"/>
    <w:rsid w:val="00C57751"/>
    <w:rsid w:val="00C70E86"/>
    <w:rsid w:val="00C755EC"/>
    <w:rsid w:val="00C80AB6"/>
    <w:rsid w:val="00C84537"/>
    <w:rsid w:val="00CA4FD5"/>
    <w:rsid w:val="00CD25D2"/>
    <w:rsid w:val="00CF25E7"/>
    <w:rsid w:val="00D015D2"/>
    <w:rsid w:val="00D04CBB"/>
    <w:rsid w:val="00D16942"/>
    <w:rsid w:val="00D16CA5"/>
    <w:rsid w:val="00D2692B"/>
    <w:rsid w:val="00D32A89"/>
    <w:rsid w:val="00D34513"/>
    <w:rsid w:val="00D420C3"/>
    <w:rsid w:val="00D439B7"/>
    <w:rsid w:val="00D45C93"/>
    <w:rsid w:val="00D45F48"/>
    <w:rsid w:val="00D46023"/>
    <w:rsid w:val="00D768E2"/>
    <w:rsid w:val="00D83833"/>
    <w:rsid w:val="00D862EB"/>
    <w:rsid w:val="00DC1242"/>
    <w:rsid w:val="00DC691F"/>
    <w:rsid w:val="00DD6819"/>
    <w:rsid w:val="00DE3D80"/>
    <w:rsid w:val="00DF29F8"/>
    <w:rsid w:val="00E0003C"/>
    <w:rsid w:val="00E12E29"/>
    <w:rsid w:val="00E30A2A"/>
    <w:rsid w:val="00E32BDB"/>
    <w:rsid w:val="00E3488B"/>
    <w:rsid w:val="00E37346"/>
    <w:rsid w:val="00E4239E"/>
    <w:rsid w:val="00E83201"/>
    <w:rsid w:val="00E85B6A"/>
    <w:rsid w:val="00E9063F"/>
    <w:rsid w:val="00EA3B85"/>
    <w:rsid w:val="00EC0944"/>
    <w:rsid w:val="00EC7ECA"/>
    <w:rsid w:val="00ED030C"/>
    <w:rsid w:val="00ED2578"/>
    <w:rsid w:val="00ED7AD0"/>
    <w:rsid w:val="00EE4B70"/>
    <w:rsid w:val="00EE571A"/>
    <w:rsid w:val="00EF73B6"/>
    <w:rsid w:val="00F00E1D"/>
    <w:rsid w:val="00F07C4D"/>
    <w:rsid w:val="00F1507E"/>
    <w:rsid w:val="00F17A8E"/>
    <w:rsid w:val="00F43D44"/>
    <w:rsid w:val="00F47201"/>
    <w:rsid w:val="00F71CAC"/>
    <w:rsid w:val="00F75CC2"/>
    <w:rsid w:val="00F947AA"/>
    <w:rsid w:val="00FB3AD2"/>
    <w:rsid w:val="00FC2265"/>
    <w:rsid w:val="00FC676C"/>
    <w:rsid w:val="00FC7403"/>
    <w:rsid w:val="00FE2B83"/>
    <w:rsid w:val="00FE3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ind w:right="3492"/>
      <w:outlineLvl w:val="3"/>
    </w:pPr>
    <w:rPr>
      <w:rFonts w:ascii="Arial" w:hAnsi="Arial" w:cs="Arial"/>
      <w:sz w:val="22"/>
      <w:u w:val="single"/>
    </w:rPr>
  </w:style>
  <w:style w:type="paragraph" w:styleId="berschrift5">
    <w:name w:val="heading 5"/>
    <w:basedOn w:val="Standard"/>
    <w:next w:val="Standard"/>
    <w:qFormat/>
    <w:pPr>
      <w:keepNext/>
      <w:outlineLvl w:val="4"/>
    </w:pPr>
    <w:rPr>
      <w:rFonts w:ascii="Arial" w:hAnsi="Arial" w:cs="Arial"/>
      <w:i/>
      <w:iCs/>
      <w:sz w:val="22"/>
      <w:u w:val="single"/>
    </w:rPr>
  </w:style>
  <w:style w:type="paragraph" w:styleId="berschrift6">
    <w:name w:val="heading 6"/>
    <w:basedOn w:val="Standard"/>
    <w:next w:val="Standard"/>
    <w:qFormat/>
    <w:pPr>
      <w:keepNext/>
      <w:spacing w:after="240" w:line="312" w:lineRule="auto"/>
      <w:ind w:right="3493"/>
      <w:outlineLvl w:val="5"/>
    </w:pPr>
    <w:rPr>
      <w:rFonts w:ascii="Arial" w:hAnsi="Arial" w:cs="Arial"/>
      <w:b/>
      <w:sz w:val="18"/>
    </w:rPr>
  </w:style>
  <w:style w:type="paragraph" w:styleId="berschrift7">
    <w:name w:val="heading 7"/>
    <w:basedOn w:val="Standard"/>
    <w:next w:val="Standard"/>
    <w:qFormat/>
    <w:pPr>
      <w:keepNext/>
      <w:outlineLvl w:val="6"/>
    </w:pPr>
    <w:rPr>
      <w:rFonts w:ascii="Arial" w:hAnsi="Arial" w:cs="Arial"/>
      <w:b/>
      <w:bCs/>
      <w:sz w:val="28"/>
    </w:rPr>
  </w:style>
  <w:style w:type="paragraph" w:styleId="berschrift8">
    <w:name w:val="heading 8"/>
    <w:basedOn w:val="Standard"/>
    <w:next w:val="Standard"/>
    <w:link w:val="berschrift8Zchn"/>
    <w:qFormat/>
    <w:pPr>
      <w:keepNext/>
      <w:outlineLvl w:val="7"/>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288" w:lineRule="auto"/>
      <w:ind w:right="3493"/>
    </w:pPr>
    <w:rPr>
      <w:rFonts w:ascii="Arial" w:hAnsi="Arial" w:cs="Arial"/>
      <w:b/>
      <w:bCs/>
      <w:sz w:val="22"/>
    </w:rPr>
  </w:style>
  <w:style w:type="paragraph" w:styleId="Textkrper2">
    <w:name w:val="Body Text 2"/>
    <w:basedOn w:val="Standard"/>
    <w:pPr>
      <w:spacing w:after="240" w:line="312" w:lineRule="auto"/>
      <w:ind w:right="3493"/>
    </w:pPr>
    <w:rPr>
      <w:rFonts w:ascii="Arial" w:hAnsi="Arial" w:cs="Arial"/>
      <w:sz w:val="18"/>
    </w:rPr>
  </w:style>
  <w:style w:type="paragraph" w:styleId="Textkrper-Zeileneinzug">
    <w:name w:val="Body Text Indent"/>
    <w:basedOn w:val="Standard"/>
    <w:pPr>
      <w:spacing w:line="480" w:lineRule="auto"/>
      <w:ind w:firstLine="180"/>
      <w:jc w:val="both"/>
    </w:pPr>
    <w:rPr>
      <w:rFonts w:ascii="Arial" w:hAnsi="Arial" w:cs="Arial"/>
    </w:rPr>
  </w:style>
  <w:style w:type="paragraph" w:customStyle="1" w:styleId="Subhead">
    <w:name w:val="Subhead"/>
    <w:basedOn w:val="Standard"/>
    <w:pPr>
      <w:spacing w:line="360" w:lineRule="auto"/>
    </w:pPr>
    <w:rPr>
      <w:rFonts w:ascii="Arial (W1)" w:hAnsi="Arial (W1)"/>
      <w:i/>
      <w:sz w:val="22"/>
      <w:szCs w:val="20"/>
    </w:rPr>
  </w:style>
  <w:style w:type="paragraph" w:customStyle="1" w:styleId="Flietext">
    <w:name w:val="Fließtext"/>
    <w:basedOn w:val="Textkrper2"/>
    <w:pPr>
      <w:spacing w:line="320" w:lineRule="atLeast"/>
      <w:ind w:right="-40"/>
    </w:pPr>
    <w:rPr>
      <w:rFonts w:cs="Times New Roman"/>
      <w:sz w:val="22"/>
      <w:szCs w:val="20"/>
    </w:rPr>
  </w:style>
  <w:style w:type="paragraph" w:customStyle="1" w:styleId="maintext">
    <w:name w:val="maintext"/>
    <w:basedOn w:val="Standard"/>
    <w:pPr>
      <w:spacing w:before="100" w:beforeAutospacing="1" w:after="100" w:afterAutospacing="1"/>
    </w:pPr>
  </w:style>
  <w:style w:type="paragraph" w:styleId="Textkrper3">
    <w:name w:val="Body Text 3"/>
    <w:basedOn w:val="Standard"/>
    <w:pPr>
      <w:spacing w:after="180" w:line="312" w:lineRule="auto"/>
    </w:pPr>
    <w:rPr>
      <w:rFonts w:ascii="Arial" w:hAnsi="Arial" w:cs="Arial"/>
      <w:sz w:val="18"/>
    </w:rPr>
  </w:style>
  <w:style w:type="character" w:styleId="Hyperlink">
    <w:name w:val="Hyperlink"/>
    <w:rPr>
      <w:color w:val="0000FF"/>
      <w:u w:val="single"/>
    </w:rPr>
  </w:style>
  <w:style w:type="character" w:styleId="Seitenzahl">
    <w:name w:val="page number"/>
    <w:basedOn w:val="Absatz-Standardschriftart"/>
  </w:style>
  <w:style w:type="character" w:customStyle="1" w:styleId="berschrift8Zchn">
    <w:name w:val="Überschrift 8 Zchn"/>
    <w:link w:val="berschrift8"/>
    <w:rsid w:val="0023681C"/>
    <w:rPr>
      <w:rFonts w:ascii="Arial" w:hAnsi="Arial" w:cs="Arial"/>
      <w:b/>
      <w:sz w:val="22"/>
      <w:szCs w:val="24"/>
    </w:rPr>
  </w:style>
  <w:style w:type="paragraph" w:customStyle="1" w:styleId="PIDachzeile">
    <w:name w:val="PI Dachzeile"/>
    <w:basedOn w:val="Standard"/>
    <w:pPr>
      <w:spacing w:after="240"/>
    </w:pPr>
    <w:rPr>
      <w:rFonts w:ascii="Arial" w:hAnsi="Arial" w:cs="Arial"/>
      <w:i/>
      <w:iCs/>
      <w:sz w:val="22"/>
      <w:u w:val="single"/>
    </w:rPr>
  </w:style>
  <w:style w:type="paragraph" w:customStyle="1" w:styleId="PIberschrift">
    <w:name w:val="PI Überschrift"/>
    <w:basedOn w:val="Standard"/>
    <w:pPr>
      <w:spacing w:after="240"/>
      <w:ind w:right="3493"/>
    </w:pPr>
    <w:rPr>
      <w:rFonts w:ascii="Arial" w:hAnsi="Arial" w:cs="Arial"/>
      <w:b/>
      <w:bCs/>
      <w:sz w:val="28"/>
    </w:rPr>
  </w:style>
  <w:style w:type="paragraph" w:customStyle="1" w:styleId="PIVorspann">
    <w:name w:val="PI Vorspann"/>
    <w:basedOn w:val="Textkrper"/>
    <w:pPr>
      <w:spacing w:after="240" w:line="312" w:lineRule="auto"/>
    </w:pPr>
  </w:style>
  <w:style w:type="paragraph" w:customStyle="1" w:styleId="PIFlietext">
    <w:name w:val="PI Fließtext"/>
    <w:basedOn w:val="Standard"/>
    <w:pPr>
      <w:spacing w:after="240" w:line="312" w:lineRule="auto"/>
      <w:ind w:right="3493"/>
    </w:pPr>
    <w:rPr>
      <w:rFonts w:ascii="Arial" w:hAnsi="Arial" w:cs="Arial"/>
      <w:sz w:val="22"/>
    </w:rPr>
  </w:style>
  <w:style w:type="paragraph" w:customStyle="1" w:styleId="PIAbspann">
    <w:name w:val="PI Abspann"/>
    <w:basedOn w:val="Standard"/>
    <w:pPr>
      <w:spacing w:after="240" w:line="312" w:lineRule="auto"/>
      <w:ind w:right="3493"/>
    </w:pPr>
    <w:rPr>
      <w:rFonts w:ascii="Arial" w:hAnsi="Arial" w:cs="Arial"/>
      <w:sz w:val="18"/>
    </w:rPr>
  </w:style>
  <w:style w:type="paragraph" w:customStyle="1" w:styleId="PIKontakt">
    <w:name w:val="PI Kontakt"/>
    <w:basedOn w:val="Standard"/>
    <w:pPr>
      <w:spacing w:after="180" w:line="288" w:lineRule="auto"/>
      <w:jc w:val="right"/>
    </w:pPr>
    <w:rPr>
      <w:rFonts w:ascii="Arial" w:hAnsi="Arial" w:cs="Arial"/>
      <w:sz w:val="18"/>
    </w:rPr>
  </w:style>
  <w:style w:type="paragraph" w:customStyle="1" w:styleId="PIZwischenberschrift">
    <w:name w:val="PI Zwischenüberschrift"/>
    <w:basedOn w:val="PIFlietext"/>
    <w:next w:val="PIFlietext"/>
    <w:pPr>
      <w:spacing w:after="120"/>
    </w:pPr>
    <w:rPr>
      <w:b/>
      <w:bCs/>
    </w:rPr>
  </w:style>
  <w:style w:type="paragraph" w:customStyle="1" w:styleId="PIAnkndigung">
    <w:name w:val="PI Ankündigung"/>
    <w:basedOn w:val="Flietext"/>
    <w:pPr>
      <w:spacing w:after="0" w:line="240" w:lineRule="auto"/>
      <w:ind w:right="0"/>
    </w:pPr>
    <w:rPr>
      <w:i/>
      <w:iCs/>
    </w:rPr>
  </w:style>
  <w:style w:type="character" w:customStyle="1" w:styleId="KopfzeileZchn">
    <w:name w:val="Kopfzeile Zchn"/>
    <w:link w:val="Kopfzeile"/>
    <w:rsid w:val="0023681C"/>
    <w:rPr>
      <w:sz w:val="24"/>
      <w:szCs w:val="24"/>
    </w:rPr>
  </w:style>
  <w:style w:type="paragraph" w:styleId="Sprechblasentext">
    <w:name w:val="Balloon Text"/>
    <w:basedOn w:val="Standard"/>
    <w:link w:val="SprechblasentextZchn"/>
    <w:rsid w:val="00224554"/>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22455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ind w:right="3492"/>
      <w:outlineLvl w:val="3"/>
    </w:pPr>
    <w:rPr>
      <w:rFonts w:ascii="Arial" w:hAnsi="Arial" w:cs="Arial"/>
      <w:sz w:val="22"/>
      <w:u w:val="single"/>
    </w:rPr>
  </w:style>
  <w:style w:type="paragraph" w:styleId="berschrift5">
    <w:name w:val="heading 5"/>
    <w:basedOn w:val="Standard"/>
    <w:next w:val="Standard"/>
    <w:qFormat/>
    <w:pPr>
      <w:keepNext/>
      <w:outlineLvl w:val="4"/>
    </w:pPr>
    <w:rPr>
      <w:rFonts w:ascii="Arial" w:hAnsi="Arial" w:cs="Arial"/>
      <w:i/>
      <w:iCs/>
      <w:sz w:val="22"/>
      <w:u w:val="single"/>
    </w:rPr>
  </w:style>
  <w:style w:type="paragraph" w:styleId="berschrift6">
    <w:name w:val="heading 6"/>
    <w:basedOn w:val="Standard"/>
    <w:next w:val="Standard"/>
    <w:qFormat/>
    <w:pPr>
      <w:keepNext/>
      <w:spacing w:after="240" w:line="312" w:lineRule="auto"/>
      <w:ind w:right="3493"/>
      <w:outlineLvl w:val="5"/>
    </w:pPr>
    <w:rPr>
      <w:rFonts w:ascii="Arial" w:hAnsi="Arial" w:cs="Arial"/>
      <w:b/>
      <w:sz w:val="18"/>
    </w:rPr>
  </w:style>
  <w:style w:type="paragraph" w:styleId="berschrift7">
    <w:name w:val="heading 7"/>
    <w:basedOn w:val="Standard"/>
    <w:next w:val="Standard"/>
    <w:qFormat/>
    <w:pPr>
      <w:keepNext/>
      <w:outlineLvl w:val="6"/>
    </w:pPr>
    <w:rPr>
      <w:rFonts w:ascii="Arial" w:hAnsi="Arial" w:cs="Arial"/>
      <w:b/>
      <w:bCs/>
      <w:sz w:val="28"/>
    </w:rPr>
  </w:style>
  <w:style w:type="paragraph" w:styleId="berschrift8">
    <w:name w:val="heading 8"/>
    <w:basedOn w:val="Standard"/>
    <w:next w:val="Standard"/>
    <w:link w:val="berschrift8Zchn"/>
    <w:qFormat/>
    <w:pPr>
      <w:keepNext/>
      <w:outlineLvl w:val="7"/>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288" w:lineRule="auto"/>
      <w:ind w:right="3493"/>
    </w:pPr>
    <w:rPr>
      <w:rFonts w:ascii="Arial" w:hAnsi="Arial" w:cs="Arial"/>
      <w:b/>
      <w:bCs/>
      <w:sz w:val="22"/>
    </w:rPr>
  </w:style>
  <w:style w:type="paragraph" w:styleId="Textkrper2">
    <w:name w:val="Body Text 2"/>
    <w:basedOn w:val="Standard"/>
    <w:pPr>
      <w:spacing w:after="240" w:line="312" w:lineRule="auto"/>
      <w:ind w:right="3493"/>
    </w:pPr>
    <w:rPr>
      <w:rFonts w:ascii="Arial" w:hAnsi="Arial" w:cs="Arial"/>
      <w:sz w:val="18"/>
    </w:rPr>
  </w:style>
  <w:style w:type="paragraph" w:styleId="Textkrper-Zeileneinzug">
    <w:name w:val="Body Text Indent"/>
    <w:basedOn w:val="Standard"/>
    <w:pPr>
      <w:spacing w:line="480" w:lineRule="auto"/>
      <w:ind w:firstLine="180"/>
      <w:jc w:val="both"/>
    </w:pPr>
    <w:rPr>
      <w:rFonts w:ascii="Arial" w:hAnsi="Arial" w:cs="Arial"/>
    </w:rPr>
  </w:style>
  <w:style w:type="paragraph" w:customStyle="1" w:styleId="Subhead">
    <w:name w:val="Subhead"/>
    <w:basedOn w:val="Standard"/>
    <w:pPr>
      <w:spacing w:line="360" w:lineRule="auto"/>
    </w:pPr>
    <w:rPr>
      <w:rFonts w:ascii="Arial (W1)" w:hAnsi="Arial (W1)"/>
      <w:i/>
      <w:sz w:val="22"/>
      <w:szCs w:val="20"/>
    </w:rPr>
  </w:style>
  <w:style w:type="paragraph" w:customStyle="1" w:styleId="Flietext">
    <w:name w:val="Fließtext"/>
    <w:basedOn w:val="Textkrper2"/>
    <w:pPr>
      <w:spacing w:line="320" w:lineRule="atLeast"/>
      <w:ind w:right="-40"/>
    </w:pPr>
    <w:rPr>
      <w:rFonts w:cs="Times New Roman"/>
      <w:sz w:val="22"/>
      <w:szCs w:val="20"/>
    </w:rPr>
  </w:style>
  <w:style w:type="paragraph" w:customStyle="1" w:styleId="maintext">
    <w:name w:val="maintext"/>
    <w:basedOn w:val="Standard"/>
    <w:pPr>
      <w:spacing w:before="100" w:beforeAutospacing="1" w:after="100" w:afterAutospacing="1"/>
    </w:pPr>
  </w:style>
  <w:style w:type="paragraph" w:styleId="Textkrper3">
    <w:name w:val="Body Text 3"/>
    <w:basedOn w:val="Standard"/>
    <w:pPr>
      <w:spacing w:after="180" w:line="312" w:lineRule="auto"/>
    </w:pPr>
    <w:rPr>
      <w:rFonts w:ascii="Arial" w:hAnsi="Arial" w:cs="Arial"/>
      <w:sz w:val="18"/>
    </w:rPr>
  </w:style>
  <w:style w:type="character" w:styleId="Hyperlink">
    <w:name w:val="Hyperlink"/>
    <w:rPr>
      <w:color w:val="0000FF"/>
      <w:u w:val="single"/>
    </w:rPr>
  </w:style>
  <w:style w:type="character" w:styleId="Seitenzahl">
    <w:name w:val="page number"/>
    <w:basedOn w:val="Absatz-Standardschriftart"/>
  </w:style>
  <w:style w:type="character" w:customStyle="1" w:styleId="berschrift8Zchn">
    <w:name w:val="Überschrift 8 Zchn"/>
    <w:link w:val="berschrift8"/>
    <w:rsid w:val="0023681C"/>
    <w:rPr>
      <w:rFonts w:ascii="Arial" w:hAnsi="Arial" w:cs="Arial"/>
      <w:b/>
      <w:sz w:val="22"/>
      <w:szCs w:val="24"/>
    </w:rPr>
  </w:style>
  <w:style w:type="paragraph" w:customStyle="1" w:styleId="PIDachzeile">
    <w:name w:val="PI Dachzeile"/>
    <w:basedOn w:val="Standard"/>
    <w:pPr>
      <w:spacing w:after="240"/>
    </w:pPr>
    <w:rPr>
      <w:rFonts w:ascii="Arial" w:hAnsi="Arial" w:cs="Arial"/>
      <w:i/>
      <w:iCs/>
      <w:sz w:val="22"/>
      <w:u w:val="single"/>
    </w:rPr>
  </w:style>
  <w:style w:type="paragraph" w:customStyle="1" w:styleId="PIberschrift">
    <w:name w:val="PI Überschrift"/>
    <w:basedOn w:val="Standard"/>
    <w:pPr>
      <w:spacing w:after="240"/>
      <w:ind w:right="3493"/>
    </w:pPr>
    <w:rPr>
      <w:rFonts w:ascii="Arial" w:hAnsi="Arial" w:cs="Arial"/>
      <w:b/>
      <w:bCs/>
      <w:sz w:val="28"/>
    </w:rPr>
  </w:style>
  <w:style w:type="paragraph" w:customStyle="1" w:styleId="PIVorspann">
    <w:name w:val="PI Vorspann"/>
    <w:basedOn w:val="Textkrper"/>
    <w:pPr>
      <w:spacing w:after="240" w:line="312" w:lineRule="auto"/>
    </w:pPr>
  </w:style>
  <w:style w:type="paragraph" w:customStyle="1" w:styleId="PIFlietext">
    <w:name w:val="PI Fließtext"/>
    <w:basedOn w:val="Standard"/>
    <w:pPr>
      <w:spacing w:after="240" w:line="312" w:lineRule="auto"/>
      <w:ind w:right="3493"/>
    </w:pPr>
    <w:rPr>
      <w:rFonts w:ascii="Arial" w:hAnsi="Arial" w:cs="Arial"/>
      <w:sz w:val="22"/>
    </w:rPr>
  </w:style>
  <w:style w:type="paragraph" w:customStyle="1" w:styleId="PIAbspann">
    <w:name w:val="PI Abspann"/>
    <w:basedOn w:val="Standard"/>
    <w:pPr>
      <w:spacing w:after="240" w:line="312" w:lineRule="auto"/>
      <w:ind w:right="3493"/>
    </w:pPr>
    <w:rPr>
      <w:rFonts w:ascii="Arial" w:hAnsi="Arial" w:cs="Arial"/>
      <w:sz w:val="18"/>
    </w:rPr>
  </w:style>
  <w:style w:type="paragraph" w:customStyle="1" w:styleId="PIKontakt">
    <w:name w:val="PI Kontakt"/>
    <w:basedOn w:val="Standard"/>
    <w:pPr>
      <w:spacing w:after="180" w:line="288" w:lineRule="auto"/>
      <w:jc w:val="right"/>
    </w:pPr>
    <w:rPr>
      <w:rFonts w:ascii="Arial" w:hAnsi="Arial" w:cs="Arial"/>
      <w:sz w:val="18"/>
    </w:rPr>
  </w:style>
  <w:style w:type="paragraph" w:customStyle="1" w:styleId="PIZwischenberschrift">
    <w:name w:val="PI Zwischenüberschrift"/>
    <w:basedOn w:val="PIFlietext"/>
    <w:next w:val="PIFlietext"/>
    <w:pPr>
      <w:spacing w:after="120"/>
    </w:pPr>
    <w:rPr>
      <w:b/>
      <w:bCs/>
    </w:rPr>
  </w:style>
  <w:style w:type="paragraph" w:customStyle="1" w:styleId="PIAnkndigung">
    <w:name w:val="PI Ankündigung"/>
    <w:basedOn w:val="Flietext"/>
    <w:pPr>
      <w:spacing w:after="0" w:line="240" w:lineRule="auto"/>
      <w:ind w:right="0"/>
    </w:pPr>
    <w:rPr>
      <w:i/>
      <w:iCs/>
    </w:rPr>
  </w:style>
  <w:style w:type="character" w:customStyle="1" w:styleId="KopfzeileZchn">
    <w:name w:val="Kopfzeile Zchn"/>
    <w:link w:val="Kopfzeile"/>
    <w:rsid w:val="0023681C"/>
    <w:rPr>
      <w:sz w:val="24"/>
      <w:szCs w:val="24"/>
    </w:rPr>
  </w:style>
  <w:style w:type="paragraph" w:styleId="Sprechblasentext">
    <w:name w:val="Balloon Text"/>
    <w:basedOn w:val="Standard"/>
    <w:link w:val="SprechblasentextZchn"/>
    <w:rsid w:val="00224554"/>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2245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arnebold.p@rittal.c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ttal.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arnebold.p@rittal.ch" TargetMode="External"/><Relationship Id="rId4" Type="http://schemas.openxmlformats.org/officeDocument/2006/relationships/settings" Target="settings.xml"/><Relationship Id="rId9" Type="http://schemas.openxmlformats.org/officeDocument/2006/relationships/hyperlink" Target="http://www.rittal.ch/"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Rittal</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Jörg Lantzsch</dc:creator>
  <cp:lastModifiedBy>Hunkeler Seline</cp:lastModifiedBy>
  <cp:revision>5</cp:revision>
  <cp:lastPrinted>2018-02-21T18:32:00Z</cp:lastPrinted>
  <dcterms:created xsi:type="dcterms:W3CDTF">2018-02-21T14:56:00Z</dcterms:created>
  <dcterms:modified xsi:type="dcterms:W3CDTF">2018-03-02T09:13:00Z</dcterms:modified>
</cp:coreProperties>
</file>