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F69E2" w14:textId="2DA74290" w:rsidR="001505F1" w:rsidRPr="009967FF" w:rsidRDefault="001505F1" w:rsidP="001505F1">
      <w:pPr>
        <w:pStyle w:val="berschrift-H2"/>
        <w:rPr>
          <w:lang w:val="es-ES"/>
        </w:rPr>
      </w:pPr>
      <w:proofErr w:type="spellStart"/>
      <w:r w:rsidRPr="009967FF">
        <w:rPr>
          <w:lang w:val="es-ES"/>
        </w:rPr>
        <w:t>Friedhelm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Loh</w:t>
      </w:r>
      <w:proofErr w:type="spellEnd"/>
      <w:r w:rsidR="009967FF">
        <w:rPr>
          <w:lang w:val="es-ES"/>
        </w:rPr>
        <w:t xml:space="preserve"> </w:t>
      </w:r>
      <w:proofErr w:type="spellStart"/>
      <w:r w:rsidR="009967FF">
        <w:rPr>
          <w:lang w:val="es-ES"/>
        </w:rPr>
        <w:t>Group</w:t>
      </w:r>
      <w:proofErr w:type="spellEnd"/>
      <w:r w:rsidR="009967FF">
        <w:rPr>
          <w:lang w:val="es-ES"/>
        </w:rPr>
        <w:t xml:space="preserve"> presenta un nuevo número de la revista corporativa</w:t>
      </w:r>
      <w:r w:rsidRPr="009967FF">
        <w:rPr>
          <w:lang w:val="es-ES"/>
        </w:rPr>
        <w:t xml:space="preserve"> </w:t>
      </w:r>
    </w:p>
    <w:p w14:paraId="25531621" w14:textId="56BFB062" w:rsidR="00162D45" w:rsidRPr="009967FF" w:rsidRDefault="00162D45" w:rsidP="00162D45">
      <w:pPr>
        <w:pStyle w:val="berschrift-H1"/>
        <w:rPr>
          <w:lang w:val="es-ES"/>
        </w:rPr>
      </w:pPr>
      <w:r w:rsidRPr="009967FF">
        <w:rPr>
          <w:lang w:val="es-ES"/>
        </w:rPr>
        <w:t>Impulso de la IA</w:t>
      </w:r>
      <w:r w:rsidR="00DA4A28">
        <w:rPr>
          <w:lang w:val="es-ES"/>
        </w:rPr>
        <w:t xml:space="preserve">: </w:t>
      </w:r>
      <w:r w:rsidRPr="009967FF">
        <w:rPr>
          <w:lang w:val="es-ES"/>
        </w:rPr>
        <w:t xml:space="preserve">La revista Be Top muestra </w:t>
      </w:r>
      <w:r w:rsidR="009967FF">
        <w:rPr>
          <w:lang w:val="es-ES"/>
        </w:rPr>
        <w:t xml:space="preserve">las </w:t>
      </w:r>
      <w:r w:rsidRPr="009967FF">
        <w:rPr>
          <w:lang w:val="es-ES"/>
        </w:rPr>
        <w:t>oportunidades para la industria</w:t>
      </w:r>
    </w:p>
    <w:p w14:paraId="7F84B166" w14:textId="5D66BE22" w:rsidR="00162D45" w:rsidRPr="009967FF" w:rsidRDefault="00162D45" w:rsidP="00162D45">
      <w:pPr>
        <w:pStyle w:val="Ort-Datum"/>
        <w:rPr>
          <w:lang w:val="es-ES"/>
        </w:rPr>
      </w:pPr>
      <w:r w:rsidRPr="009967FF">
        <w:rPr>
          <w:lang w:val="es-ES"/>
        </w:rPr>
        <w:t>Herborn, 1-12-2025</w:t>
      </w:r>
    </w:p>
    <w:p w14:paraId="209685DA" w14:textId="02D26E4E" w:rsidR="00162D45" w:rsidRPr="009967FF" w:rsidRDefault="00162D45" w:rsidP="00162D45">
      <w:pPr>
        <w:pStyle w:val="Copytext-Intro"/>
        <w:rPr>
          <w:lang w:val="es-ES"/>
        </w:rPr>
      </w:pPr>
      <w:r w:rsidRPr="009967FF">
        <w:rPr>
          <w:lang w:val="es-ES"/>
        </w:rPr>
        <w:t>La IA está en todas partes. Las oportunidades son enormes</w:t>
      </w:r>
      <w:r w:rsidR="009967FF">
        <w:rPr>
          <w:lang w:val="es-ES"/>
        </w:rPr>
        <w:t>, también</w:t>
      </w:r>
      <w:r w:rsidRPr="009967FF">
        <w:rPr>
          <w:lang w:val="es-ES"/>
        </w:rPr>
        <w:t xml:space="preserve"> para la industria, siempre que las nuevas tecnologías de IA </w:t>
      </w:r>
      <w:r w:rsidR="009967FF">
        <w:rPr>
          <w:lang w:val="es-ES"/>
        </w:rPr>
        <w:t xml:space="preserve">procedentes </w:t>
      </w:r>
      <w:r w:rsidRPr="009967FF">
        <w:rPr>
          <w:lang w:val="es-ES"/>
        </w:rPr>
        <w:t xml:space="preserve">de la economía digital puedan combinarse con el </w:t>
      </w:r>
      <w:r w:rsidR="009967FF">
        <w:rPr>
          <w:lang w:val="es-ES"/>
        </w:rPr>
        <w:t>know-how</w:t>
      </w:r>
      <w:r w:rsidRPr="009967FF">
        <w:rPr>
          <w:lang w:val="es-ES"/>
        </w:rPr>
        <w:t xml:space="preserve"> industria</w:t>
      </w:r>
      <w:r w:rsidR="009967FF">
        <w:rPr>
          <w:lang w:val="es-ES"/>
        </w:rPr>
        <w:t>l</w:t>
      </w:r>
      <w:r w:rsidRPr="009967FF">
        <w:rPr>
          <w:lang w:val="es-ES"/>
        </w:rPr>
        <w:t>. El nuevo número de</w:t>
      </w:r>
      <w:r w:rsidR="009967FF">
        <w:rPr>
          <w:lang w:val="es-ES"/>
        </w:rPr>
        <w:t xml:space="preserve"> la</w:t>
      </w:r>
      <w:r w:rsidRPr="009967FF">
        <w:rPr>
          <w:lang w:val="es-ES"/>
        </w:rPr>
        <w:t xml:space="preserve"> be top muestra exactamente cómo se puede lograr esto. Con artículos sobre casos de uso específicos y nuevas tecnologías, junto con fascinantes ideas de expertos en IA, la revista </w:t>
      </w:r>
      <w:r w:rsidR="009967FF">
        <w:rPr>
          <w:lang w:val="es-ES"/>
        </w:rPr>
        <w:t>corporativa del</w:t>
      </w:r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Friedhelm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Loh</w:t>
      </w:r>
      <w:proofErr w:type="spellEnd"/>
      <w:r w:rsidRPr="009967FF">
        <w:rPr>
          <w:lang w:val="es-ES"/>
        </w:rPr>
        <w:t xml:space="preserve"> </w:t>
      </w:r>
      <w:proofErr w:type="spellStart"/>
      <w:r w:rsidR="009967FF">
        <w:rPr>
          <w:lang w:val="es-ES"/>
        </w:rPr>
        <w:t>Group</w:t>
      </w:r>
      <w:proofErr w:type="spellEnd"/>
      <w:r w:rsidR="009967FF">
        <w:rPr>
          <w:lang w:val="es-ES"/>
        </w:rPr>
        <w:t xml:space="preserve"> </w:t>
      </w:r>
      <w:r w:rsidRPr="009967FF">
        <w:rPr>
          <w:lang w:val="es-ES"/>
        </w:rPr>
        <w:t>explica cómo la industria y la economía digital pueden beneficiarse de las últimas tecnologías.</w:t>
      </w:r>
    </w:p>
    <w:p w14:paraId="4999AFF8" w14:textId="6722D194" w:rsidR="00162D45" w:rsidRPr="009967FF" w:rsidRDefault="009967FF" w:rsidP="00162D45">
      <w:pPr>
        <w:pStyle w:val="Copytext-Intro"/>
        <w:rPr>
          <w:b w:val="0"/>
          <w:bCs/>
          <w:lang w:val="es-ES"/>
        </w:rPr>
      </w:pPr>
      <w:r>
        <w:rPr>
          <w:b w:val="0"/>
          <w:lang w:val="es-ES"/>
        </w:rPr>
        <w:t>Esta edición</w:t>
      </w:r>
      <w:r w:rsidR="00162D45" w:rsidRPr="009967FF">
        <w:rPr>
          <w:b w:val="0"/>
          <w:lang w:val="es-ES"/>
        </w:rPr>
        <w:t xml:space="preserve"> inicia un nuevo capítulo </w:t>
      </w:r>
      <w:r>
        <w:rPr>
          <w:b w:val="0"/>
          <w:lang w:val="es-ES"/>
        </w:rPr>
        <w:t xml:space="preserve">centrado en la </w:t>
      </w:r>
      <w:r w:rsidR="00162D45" w:rsidRPr="009967FF">
        <w:rPr>
          <w:b w:val="0"/>
          <w:lang w:val="es-ES"/>
        </w:rPr>
        <w:t xml:space="preserve">IA. </w:t>
      </w:r>
      <w:r>
        <w:rPr>
          <w:b w:val="0"/>
          <w:lang w:val="es-ES"/>
        </w:rPr>
        <w:t>El reportaje de la portada</w:t>
      </w:r>
      <w:r w:rsidR="00162D45" w:rsidRPr="009967FF">
        <w:rPr>
          <w:b w:val="0"/>
          <w:lang w:val="es-ES"/>
        </w:rPr>
        <w:t xml:space="preserve"> evalúa estudios de Boston, McKinsey, Deloitte y otros analistas. Además de las perspectivas de negocio, también tiene en cuenta el papel que desempeñan los agentes de IA y los datos preparados para IA. Esta evaluación muestra claramente que la IA </w:t>
      </w:r>
      <w:r>
        <w:rPr>
          <w:b w:val="0"/>
          <w:lang w:val="es-ES"/>
        </w:rPr>
        <w:t>marcará el rumbo en el desarrollo</w:t>
      </w:r>
      <w:r w:rsidR="00162D45" w:rsidRPr="009967FF">
        <w:rPr>
          <w:b w:val="0"/>
          <w:lang w:val="es-ES"/>
        </w:rPr>
        <w:t xml:space="preserve"> de </w:t>
      </w:r>
      <w:r>
        <w:rPr>
          <w:b w:val="0"/>
          <w:lang w:val="es-ES"/>
        </w:rPr>
        <w:t xml:space="preserve">las </w:t>
      </w:r>
      <w:r w:rsidR="00162D45" w:rsidRPr="009967FF">
        <w:rPr>
          <w:b w:val="0"/>
          <w:lang w:val="es-ES"/>
        </w:rPr>
        <w:t xml:space="preserve">tecnologías </w:t>
      </w:r>
      <w:r>
        <w:rPr>
          <w:b w:val="0"/>
          <w:lang w:val="es-ES"/>
        </w:rPr>
        <w:t>d</w:t>
      </w:r>
      <w:r w:rsidR="00162D45" w:rsidRPr="009967FF">
        <w:rPr>
          <w:b w:val="0"/>
          <w:lang w:val="es-ES"/>
        </w:rPr>
        <w:t>el futuro</w:t>
      </w:r>
      <w:r>
        <w:rPr>
          <w:b w:val="0"/>
          <w:lang w:val="es-ES"/>
        </w:rPr>
        <w:t>,</w:t>
      </w:r>
      <w:r w:rsidR="00162D45" w:rsidRPr="009967FF">
        <w:rPr>
          <w:b w:val="0"/>
          <w:lang w:val="es-ES"/>
        </w:rPr>
        <w:t xml:space="preserve"> y que la industria alemana puede mantener</w:t>
      </w:r>
      <w:r>
        <w:rPr>
          <w:b w:val="0"/>
          <w:lang w:val="es-ES"/>
        </w:rPr>
        <w:t xml:space="preserve"> su ventaja gracias a su amplio know-how en datos.</w:t>
      </w:r>
      <w:r w:rsidR="00162D45" w:rsidRPr="009967FF">
        <w:rPr>
          <w:b w:val="0"/>
          <w:lang w:val="es-ES"/>
        </w:rPr>
        <w:t xml:space="preserve"> Pero eso no es todo. La industria y la economía digital tienen</w:t>
      </w:r>
      <w:r>
        <w:rPr>
          <w:b w:val="0"/>
          <w:lang w:val="es-ES"/>
        </w:rPr>
        <w:t>,</w:t>
      </w:r>
      <w:r w:rsidR="00162D45" w:rsidRPr="009967FF">
        <w:rPr>
          <w:b w:val="0"/>
          <w:lang w:val="es-ES"/>
        </w:rPr>
        <w:t xml:space="preserve"> en realidad</w:t>
      </w:r>
      <w:r>
        <w:rPr>
          <w:b w:val="0"/>
          <w:lang w:val="es-ES"/>
        </w:rPr>
        <w:t>,</w:t>
      </w:r>
      <w:r w:rsidR="00162D45" w:rsidRPr="009967FF">
        <w:rPr>
          <w:b w:val="0"/>
          <w:lang w:val="es-ES"/>
        </w:rPr>
        <w:t xml:space="preserve"> una doble oportunidad. </w:t>
      </w:r>
      <w:r w:rsidRPr="0093714F">
        <w:rPr>
          <w:b w:val="0"/>
          <w:lang w:val="es-ES"/>
        </w:rPr>
        <w:t>El</w:t>
      </w:r>
      <w:r w:rsidR="00162D45" w:rsidRPr="0093714F">
        <w:rPr>
          <w:b w:val="0"/>
          <w:lang w:val="es-ES"/>
        </w:rPr>
        <w:t xml:space="preserve"> </w:t>
      </w:r>
      <w:r w:rsidR="00D43E7B" w:rsidRPr="0093714F">
        <w:rPr>
          <w:b w:val="0"/>
          <w:lang w:val="es-ES"/>
        </w:rPr>
        <w:t xml:space="preserve">artículo de la portada </w:t>
      </w:r>
      <w:r w:rsidR="00162D45" w:rsidRPr="0093714F">
        <w:rPr>
          <w:b w:val="0"/>
          <w:lang w:val="es-ES"/>
        </w:rPr>
        <w:t xml:space="preserve">concluye que </w:t>
      </w:r>
      <w:r w:rsidR="00D43E7B" w:rsidRPr="0093714F">
        <w:rPr>
          <w:b w:val="0"/>
          <w:lang w:val="es-ES"/>
        </w:rPr>
        <w:t xml:space="preserve">la </w:t>
      </w:r>
      <w:proofErr w:type="spellStart"/>
      <w:r w:rsidR="00162D45" w:rsidRPr="0093714F">
        <w:rPr>
          <w:b w:val="0"/>
          <w:lang w:val="es-ES"/>
        </w:rPr>
        <w:t>DeepTech</w:t>
      </w:r>
      <w:proofErr w:type="spellEnd"/>
      <w:r w:rsidR="00D43E7B" w:rsidRPr="0093714F">
        <w:rPr>
          <w:b w:val="0"/>
          <w:lang w:val="es-ES"/>
        </w:rPr>
        <w:t xml:space="preserve"> con IA para acelerar los procesos</w:t>
      </w:r>
      <w:r w:rsidRPr="0093714F">
        <w:rPr>
          <w:b w:val="0"/>
          <w:lang w:val="es-ES"/>
        </w:rPr>
        <w:t xml:space="preserve"> es </w:t>
      </w:r>
      <w:r w:rsidR="00D43E7B" w:rsidRPr="0093714F">
        <w:rPr>
          <w:b w:val="0"/>
          <w:lang w:val="es-ES"/>
        </w:rPr>
        <w:t xml:space="preserve">una palanca muy </w:t>
      </w:r>
      <w:r w:rsidR="00162D45" w:rsidRPr="0093714F">
        <w:rPr>
          <w:b w:val="0"/>
          <w:lang w:val="es-ES"/>
        </w:rPr>
        <w:t xml:space="preserve">relevante para </w:t>
      </w:r>
      <w:r w:rsidRPr="0093714F">
        <w:rPr>
          <w:b w:val="0"/>
          <w:lang w:val="es-ES"/>
        </w:rPr>
        <w:t xml:space="preserve">impulsar </w:t>
      </w:r>
      <w:r w:rsidR="00162D45" w:rsidRPr="0093714F">
        <w:rPr>
          <w:b w:val="0"/>
          <w:lang w:val="es-ES"/>
        </w:rPr>
        <w:t>nuevas curvas de crecimiento.</w:t>
      </w:r>
      <w:r w:rsidR="00162D45" w:rsidRPr="009967FF">
        <w:rPr>
          <w:b w:val="0"/>
          <w:lang w:val="es-ES"/>
        </w:rPr>
        <w:t xml:space="preserve"> </w:t>
      </w:r>
    </w:p>
    <w:p w14:paraId="2800AAA4" w14:textId="440861DB" w:rsidR="00162D45" w:rsidRPr="009967FF" w:rsidRDefault="00162D45" w:rsidP="00162D45">
      <w:pPr>
        <w:pStyle w:val="Copytext"/>
        <w:rPr>
          <w:b/>
          <w:bCs w:val="0"/>
          <w:lang w:val="es-ES"/>
        </w:rPr>
      </w:pPr>
      <w:r w:rsidRPr="009967FF">
        <w:rPr>
          <w:b/>
          <w:lang w:val="es-ES"/>
        </w:rPr>
        <w:t>La IA está revolucionando la ingeniería</w:t>
      </w:r>
    </w:p>
    <w:p w14:paraId="3C9F1E7C" w14:textId="77777777" w:rsidR="00162D45" w:rsidRPr="009967FF" w:rsidRDefault="00162D45" w:rsidP="00162D45">
      <w:pPr>
        <w:pStyle w:val="Copytext"/>
        <w:rPr>
          <w:lang w:val="es-ES"/>
        </w:rPr>
      </w:pPr>
    </w:p>
    <w:p w14:paraId="3F614AC5" w14:textId="0811D9EF" w:rsidR="00162D45" w:rsidRPr="009967FF" w:rsidRDefault="00162D45" w:rsidP="00162D45">
      <w:pPr>
        <w:pStyle w:val="Copytext"/>
        <w:rPr>
          <w:lang w:val="es-ES"/>
        </w:rPr>
      </w:pPr>
      <w:r w:rsidRPr="009967FF">
        <w:rPr>
          <w:lang w:val="es-ES"/>
        </w:rPr>
        <w:t>Un caso de uso</w:t>
      </w:r>
      <w:r w:rsidR="009967FF">
        <w:rPr>
          <w:lang w:val="es-ES"/>
        </w:rPr>
        <w:t xml:space="preserve"> con </w:t>
      </w:r>
      <w:r w:rsidRPr="009967FF">
        <w:rPr>
          <w:lang w:val="es-ES"/>
        </w:rPr>
        <w:t xml:space="preserve">el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Copilot</w:t>
      </w:r>
      <w:proofErr w:type="spellEnd"/>
      <w:r w:rsidRPr="009967FF">
        <w:rPr>
          <w:lang w:val="es-ES"/>
        </w:rPr>
        <w:t xml:space="preserve">, desarrollado </w:t>
      </w:r>
      <w:r w:rsidR="009967FF">
        <w:rPr>
          <w:lang w:val="es-ES"/>
        </w:rPr>
        <w:t>sobre</w:t>
      </w:r>
      <w:r w:rsidRPr="009967FF">
        <w:rPr>
          <w:lang w:val="es-ES"/>
        </w:rPr>
        <w:t xml:space="preserve"> Microsoft Azure </w:t>
      </w:r>
      <w:proofErr w:type="spellStart"/>
      <w:r w:rsidRPr="009967FF">
        <w:rPr>
          <w:lang w:val="es-ES"/>
        </w:rPr>
        <w:t>OpenAI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Service</w:t>
      </w:r>
      <w:proofErr w:type="spellEnd"/>
      <w:r w:rsidRPr="009967FF">
        <w:rPr>
          <w:lang w:val="es-ES"/>
        </w:rPr>
        <w:t xml:space="preserve">, muestra cómo la IA está revolucionando sectores como la ingeniería eléctrica. El </w:t>
      </w:r>
      <w:proofErr w:type="spellStart"/>
      <w:r w:rsidRPr="009967FF">
        <w:rPr>
          <w:lang w:val="es-ES"/>
        </w:rPr>
        <w:t>Copilot</w:t>
      </w:r>
      <w:proofErr w:type="spellEnd"/>
      <w:r w:rsidRPr="009967FF">
        <w:rPr>
          <w:lang w:val="es-ES"/>
        </w:rPr>
        <w:t xml:space="preserve"> utiliza datos existentes para completar diseños 3D de </w:t>
      </w:r>
      <w:r w:rsidR="009967FF">
        <w:rPr>
          <w:lang w:val="es-ES"/>
        </w:rPr>
        <w:t>armarios</w:t>
      </w:r>
      <w:r w:rsidRPr="009967FF">
        <w:rPr>
          <w:lang w:val="es-ES"/>
        </w:rPr>
        <w:t xml:space="preserve"> y disposiciones de placas de montaje en cuestión de segundos. Otros contenidos fascinantes sobre este tema incluyen las </w:t>
      </w:r>
      <w:r w:rsidR="009967FF">
        <w:rPr>
          <w:lang w:val="es-ES"/>
        </w:rPr>
        <w:t>aportaciones de</w:t>
      </w:r>
      <w:r w:rsidRPr="009967FF">
        <w:rPr>
          <w:lang w:val="es-ES"/>
        </w:rPr>
        <w:t xml:space="preserve"> una entrevista con Rainer </w:t>
      </w:r>
      <w:proofErr w:type="spellStart"/>
      <w:r w:rsidRPr="009967FF">
        <w:rPr>
          <w:lang w:val="es-ES"/>
        </w:rPr>
        <w:t>Brehm</w:t>
      </w:r>
      <w:proofErr w:type="spellEnd"/>
      <w:r w:rsidRPr="009967FF">
        <w:rPr>
          <w:lang w:val="es-ES"/>
        </w:rPr>
        <w:t xml:space="preserve">, CEO de Siemens Factory </w:t>
      </w:r>
      <w:proofErr w:type="spellStart"/>
      <w:r w:rsidRPr="009967FF">
        <w:rPr>
          <w:lang w:val="es-ES"/>
        </w:rPr>
        <w:t>Automation</w:t>
      </w:r>
      <w:proofErr w:type="spellEnd"/>
      <w:r w:rsidRPr="009967FF">
        <w:rPr>
          <w:lang w:val="es-ES"/>
        </w:rPr>
        <w:t xml:space="preserve">, y Sebastian Seitz, CEO de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. El </w:t>
      </w:r>
      <w:r w:rsidRPr="009967FF">
        <w:rPr>
          <w:lang w:val="es-ES"/>
        </w:rPr>
        <w:lastRenderedPageBreak/>
        <w:t xml:space="preserve">Siemens Industrial </w:t>
      </w:r>
      <w:proofErr w:type="spellStart"/>
      <w:r w:rsidRPr="009967FF">
        <w:rPr>
          <w:lang w:val="es-ES"/>
        </w:rPr>
        <w:t>Copilot</w:t>
      </w:r>
      <w:proofErr w:type="spellEnd"/>
      <w:r w:rsidRPr="009967FF">
        <w:rPr>
          <w:lang w:val="es-ES"/>
        </w:rPr>
        <w:t xml:space="preserve"> y el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Copilot</w:t>
      </w:r>
      <w:proofErr w:type="spellEnd"/>
      <w:r w:rsidRPr="009967FF">
        <w:rPr>
          <w:lang w:val="es-ES"/>
        </w:rPr>
        <w:t xml:space="preserve"> ya están colaborando</w:t>
      </w:r>
      <w:r w:rsidR="009967FF">
        <w:rPr>
          <w:lang w:val="es-ES"/>
        </w:rPr>
        <w:t xml:space="preserve"> mediante la </w:t>
      </w:r>
      <w:r w:rsidRPr="009967FF">
        <w:rPr>
          <w:lang w:val="es-ES"/>
        </w:rPr>
        <w:t xml:space="preserve">comunicación entre agentes de IA a través de </w:t>
      </w:r>
      <w:proofErr w:type="spellStart"/>
      <w:r w:rsidRPr="009967FF">
        <w:rPr>
          <w:lang w:val="es-ES"/>
        </w:rPr>
        <w:t>APIs</w:t>
      </w:r>
      <w:proofErr w:type="spellEnd"/>
      <w:r w:rsidRPr="009967FF">
        <w:rPr>
          <w:lang w:val="es-ES"/>
        </w:rPr>
        <w:t>.</w:t>
      </w:r>
    </w:p>
    <w:p w14:paraId="127E4B99" w14:textId="77777777" w:rsidR="00162D45" w:rsidRPr="009967FF" w:rsidRDefault="00162D45" w:rsidP="00162D45">
      <w:pPr>
        <w:pStyle w:val="Copytext"/>
        <w:rPr>
          <w:lang w:val="es-ES"/>
        </w:rPr>
      </w:pPr>
    </w:p>
    <w:p w14:paraId="1226F2DE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</w:p>
    <w:p w14:paraId="2C2AF6CA" w14:textId="574B3A50" w:rsidR="00162D45" w:rsidRPr="009967FF" w:rsidRDefault="00162D45" w:rsidP="00162D45">
      <w:pPr>
        <w:pStyle w:val="Copytext"/>
        <w:rPr>
          <w:b/>
          <w:bCs w:val="0"/>
          <w:lang w:val="es-ES"/>
        </w:rPr>
      </w:pPr>
      <w:r w:rsidRPr="009967FF">
        <w:rPr>
          <w:b/>
          <w:lang w:val="es-ES"/>
        </w:rPr>
        <w:t>Nuevos conceptos de refrigeración para</w:t>
      </w:r>
      <w:r w:rsidR="009967FF">
        <w:rPr>
          <w:b/>
          <w:lang w:val="es-ES"/>
        </w:rPr>
        <w:t xml:space="preserve"> las</w:t>
      </w:r>
      <w:r w:rsidRPr="009967FF">
        <w:rPr>
          <w:b/>
          <w:lang w:val="es-ES"/>
        </w:rPr>
        <w:t xml:space="preserve"> fábricas de IA</w:t>
      </w:r>
    </w:p>
    <w:p w14:paraId="074A6D91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</w:p>
    <w:p w14:paraId="4D5A0068" w14:textId="1083B92D" w:rsidR="00162D45" w:rsidRPr="009967FF" w:rsidRDefault="00162D45" w:rsidP="00162D45">
      <w:pPr>
        <w:pStyle w:val="Copytext"/>
        <w:rPr>
          <w:lang w:val="es-ES"/>
        </w:rPr>
      </w:pPr>
      <w:r w:rsidRPr="009967FF">
        <w:rPr>
          <w:lang w:val="es-ES"/>
        </w:rPr>
        <w:t xml:space="preserve">Un </w:t>
      </w:r>
      <w:r w:rsidR="009967FF">
        <w:rPr>
          <w:lang w:val="es-ES"/>
        </w:rPr>
        <w:t>mirada</w:t>
      </w:r>
      <w:r w:rsidRPr="009967FF">
        <w:rPr>
          <w:lang w:val="es-ES"/>
        </w:rPr>
        <w:t xml:space="preserve"> entre bastidores revela otro aspecto del impulso de la IA. En </w:t>
      </w:r>
      <w:r w:rsidR="009967FF">
        <w:rPr>
          <w:lang w:val="es-ES"/>
        </w:rPr>
        <w:t>el</w:t>
      </w:r>
      <w:r w:rsidRPr="009967FF">
        <w:rPr>
          <w:lang w:val="es-ES"/>
        </w:rPr>
        <w:t xml:space="preserve"> artículo, el ingeniero de Meta, Steve Mills, destaca cómo la IA está cambiando el diseño de los centros de datos </w:t>
      </w:r>
      <w:r w:rsidR="009967FF">
        <w:rPr>
          <w:lang w:val="es-ES"/>
        </w:rPr>
        <w:t>debido al</w:t>
      </w:r>
      <w:r w:rsidRPr="009967FF">
        <w:rPr>
          <w:lang w:val="es-ES"/>
        </w:rPr>
        <w:t xml:space="preserve"> aumento de la potencia y velocidad de cálculo. Las</w:t>
      </w:r>
      <w:r w:rsidR="009967FF">
        <w:rPr>
          <w:lang w:val="es-ES"/>
        </w:rPr>
        <w:t xml:space="preserve"> </w:t>
      </w:r>
      <w:r w:rsidRPr="009967FF">
        <w:rPr>
          <w:lang w:val="es-ES"/>
        </w:rPr>
        <w:t xml:space="preserve">infraestructuras </w:t>
      </w:r>
      <w:r w:rsidR="009967FF">
        <w:rPr>
          <w:lang w:val="es-ES"/>
        </w:rPr>
        <w:t>IT del futuro</w:t>
      </w:r>
      <w:r w:rsidRPr="009967FF">
        <w:rPr>
          <w:lang w:val="es-ES"/>
        </w:rPr>
        <w:t xml:space="preserve"> </w:t>
      </w:r>
      <w:r w:rsidR="009967FF">
        <w:rPr>
          <w:lang w:val="es-ES"/>
        </w:rPr>
        <w:t xml:space="preserve">incorporarán </w:t>
      </w:r>
      <w:r w:rsidRPr="009967FF">
        <w:rPr>
          <w:lang w:val="es-ES"/>
        </w:rPr>
        <w:t xml:space="preserve">fuentes de alimentación de corriente continua y conceptos de refrigeración líquida. Rittal ya está demostrando cómo operar infraestructura de IA con refrigeración líquida directa en GSI </w:t>
      </w:r>
      <w:proofErr w:type="spellStart"/>
      <w:r w:rsidRPr="009967FF">
        <w:rPr>
          <w:lang w:val="es-ES"/>
        </w:rPr>
        <w:t>Helmholtzzentrum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für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Schwerionenforschung</w:t>
      </w:r>
      <w:proofErr w:type="spellEnd"/>
      <w:r w:rsidRPr="009967FF">
        <w:rPr>
          <w:lang w:val="es-ES"/>
        </w:rPr>
        <w:t xml:space="preserve"> en Darmstadt, donde la refrigeración directa por chip con agua genera una potencia de refrigeración de 1 MW en los espacios más reducidos.</w:t>
      </w:r>
    </w:p>
    <w:p w14:paraId="10CE807B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</w:p>
    <w:p w14:paraId="5D23BB55" w14:textId="7A96A847" w:rsidR="00162D45" w:rsidRPr="009967FF" w:rsidRDefault="00162D45" w:rsidP="00162D45">
      <w:pPr>
        <w:pStyle w:val="Copytext"/>
        <w:rPr>
          <w:lang w:val="es-ES"/>
        </w:rPr>
      </w:pPr>
      <w:r w:rsidRPr="009967FF">
        <w:rPr>
          <w:b/>
          <w:lang w:val="es-ES"/>
        </w:rPr>
        <w:t>Éxito de</w:t>
      </w:r>
      <w:r w:rsidR="00A26B35">
        <w:rPr>
          <w:b/>
          <w:lang w:val="es-ES"/>
        </w:rPr>
        <w:t xml:space="preserve"> </w:t>
      </w:r>
      <w:r w:rsidRPr="009967FF">
        <w:rPr>
          <w:b/>
          <w:lang w:val="es-ES"/>
        </w:rPr>
        <w:t>cliente</w:t>
      </w:r>
      <w:r w:rsidR="00A26B35">
        <w:rPr>
          <w:b/>
          <w:lang w:val="es-ES"/>
        </w:rPr>
        <w:t>s</w:t>
      </w:r>
      <w:r w:rsidRPr="009967FF">
        <w:rPr>
          <w:b/>
          <w:lang w:val="es-ES"/>
        </w:rPr>
        <w:t xml:space="preserve"> en el mercado energético</w:t>
      </w:r>
    </w:p>
    <w:p w14:paraId="3ED6A51D" w14:textId="3D0B3386" w:rsidR="00162D45" w:rsidRPr="009967FF" w:rsidRDefault="00A26B35" w:rsidP="00162D45">
      <w:pPr>
        <w:pStyle w:val="berschrift-H2"/>
        <w:spacing w:after="320"/>
        <w:rPr>
          <w:lang w:val="es-ES"/>
        </w:rPr>
      </w:pPr>
      <w:r>
        <w:rPr>
          <w:lang w:val="es-ES"/>
        </w:rPr>
        <w:t>La última edición</w:t>
      </w:r>
      <w:r w:rsidR="00162D45" w:rsidRPr="009967FF">
        <w:rPr>
          <w:lang w:val="es-ES"/>
        </w:rPr>
        <w:t xml:space="preserve"> de be top también muestra cómo los clientes del </w:t>
      </w:r>
      <w:proofErr w:type="spellStart"/>
      <w:r w:rsidR="00162D45" w:rsidRPr="009967FF">
        <w:rPr>
          <w:lang w:val="es-ES"/>
        </w:rPr>
        <w:t>Friedhelm</w:t>
      </w:r>
      <w:proofErr w:type="spellEnd"/>
      <w:r w:rsidR="00162D45" w:rsidRPr="009967FF">
        <w:rPr>
          <w:lang w:val="es-ES"/>
        </w:rPr>
        <w:t xml:space="preserve"> </w:t>
      </w:r>
      <w:proofErr w:type="spellStart"/>
      <w:r w:rsidR="00162D45" w:rsidRPr="009967FF">
        <w:rPr>
          <w:lang w:val="es-ES"/>
        </w:rPr>
        <w:t>Loh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Group</w:t>
      </w:r>
      <w:proofErr w:type="spellEnd"/>
      <w:r w:rsidR="00162D45" w:rsidRPr="009967FF">
        <w:rPr>
          <w:lang w:val="es-ES"/>
        </w:rPr>
        <w:t xml:space="preserve"> pueden </w:t>
      </w:r>
      <w:r>
        <w:rPr>
          <w:lang w:val="es-ES"/>
        </w:rPr>
        <w:t>afr</w:t>
      </w:r>
      <w:r w:rsidR="00162D45" w:rsidRPr="009967FF">
        <w:rPr>
          <w:lang w:val="es-ES"/>
        </w:rPr>
        <w:t>ontar los retos del mercado energético</w:t>
      </w:r>
      <w:r>
        <w:rPr>
          <w:lang w:val="es-ES"/>
        </w:rPr>
        <w:t xml:space="preserve"> mediante soluciones originales e ingeniosas</w:t>
      </w:r>
      <w:r w:rsidR="00162D45" w:rsidRPr="009967FF">
        <w:rPr>
          <w:lang w:val="es-ES"/>
        </w:rPr>
        <w:t>. La empresa de servicios</w:t>
      </w:r>
      <w:r w:rsidR="00162D45" w:rsidRPr="009967FF">
        <w:rPr>
          <w:b/>
          <w:lang w:val="es-ES"/>
        </w:rPr>
        <w:t xml:space="preserve"> </w:t>
      </w:r>
      <w:r w:rsidR="00162D45" w:rsidRPr="00A26B35">
        <w:rPr>
          <w:bCs w:val="0"/>
          <w:lang w:val="es-ES"/>
        </w:rPr>
        <w:t>públicos</w:t>
      </w:r>
      <w:r w:rsidR="00162D45" w:rsidRPr="009967FF">
        <w:rPr>
          <w:b/>
          <w:lang w:val="es-ES"/>
        </w:rPr>
        <w:t xml:space="preserve"> ELE </w:t>
      </w:r>
      <w:proofErr w:type="spellStart"/>
      <w:r w:rsidR="00162D45" w:rsidRPr="009967FF">
        <w:rPr>
          <w:b/>
          <w:lang w:val="es-ES"/>
        </w:rPr>
        <w:t>Verteilnetz</w:t>
      </w:r>
      <w:proofErr w:type="spellEnd"/>
      <w:r w:rsidR="00162D45" w:rsidRPr="009967FF">
        <w:rPr>
          <w:b/>
          <w:lang w:val="es-ES"/>
        </w:rPr>
        <w:t xml:space="preserve"> </w:t>
      </w:r>
      <w:proofErr w:type="spellStart"/>
      <w:r w:rsidR="00162D45" w:rsidRPr="009967FF">
        <w:rPr>
          <w:b/>
          <w:lang w:val="es-ES"/>
        </w:rPr>
        <w:t>GmbH</w:t>
      </w:r>
      <w:proofErr w:type="spellEnd"/>
      <w:r w:rsidR="00162D45" w:rsidRPr="009967FF">
        <w:rPr>
          <w:b/>
          <w:lang w:val="es-ES"/>
        </w:rPr>
        <w:t xml:space="preserve"> (EVNG</w:t>
      </w:r>
      <w:r w:rsidR="00162D45" w:rsidRPr="009967FF">
        <w:rPr>
          <w:lang w:val="es-ES"/>
        </w:rPr>
        <w:t xml:space="preserve">), por ejemplo, ha impulsado la autosuficiencia de su red de suministro gracias a un sistema modular que incorpora un concepto, hardware y software de Rittal y </w:t>
      </w:r>
      <w:proofErr w:type="spellStart"/>
      <w:r w:rsidR="00162D45" w:rsidRPr="009967FF">
        <w:rPr>
          <w:lang w:val="es-ES"/>
        </w:rPr>
        <w:t>Bechtle</w:t>
      </w:r>
      <w:proofErr w:type="spellEnd"/>
      <w:r w:rsidR="00162D45" w:rsidRPr="009967FF">
        <w:rPr>
          <w:lang w:val="es-ES"/>
        </w:rPr>
        <w:t xml:space="preserve">. </w:t>
      </w:r>
    </w:p>
    <w:p w14:paraId="4B891F54" w14:textId="1D58C5BA" w:rsidR="00162D45" w:rsidRPr="009967FF" w:rsidRDefault="00162D45" w:rsidP="00162D45">
      <w:pPr>
        <w:pStyle w:val="berschrift-H2"/>
        <w:spacing w:after="320"/>
        <w:rPr>
          <w:lang w:val="es-ES"/>
        </w:rPr>
      </w:pPr>
      <w:proofErr w:type="spellStart"/>
      <w:r w:rsidRPr="009967FF">
        <w:rPr>
          <w:lang w:val="es-ES"/>
        </w:rPr>
        <w:t>Gefeba</w:t>
      </w:r>
      <w:proofErr w:type="spellEnd"/>
      <w:r w:rsidRPr="009967FF">
        <w:rPr>
          <w:lang w:val="es-ES"/>
        </w:rPr>
        <w:t xml:space="preserve">, especialista en automatización industrial y fabricación de equipos de </w:t>
      </w:r>
      <w:r w:rsidRPr="0093714F">
        <w:rPr>
          <w:lang w:val="es-ES"/>
        </w:rPr>
        <w:t xml:space="preserve">conmutación, investigó cómo la nueva plataforma de </w:t>
      </w:r>
      <w:r w:rsidR="00D43E7B" w:rsidRPr="0093714F">
        <w:rPr>
          <w:lang w:val="es-ES"/>
        </w:rPr>
        <w:t>embarrados</w:t>
      </w:r>
      <w:r w:rsidRPr="0093714F">
        <w:rPr>
          <w:lang w:val="es-ES"/>
        </w:rPr>
        <w:t xml:space="preserve"> </w:t>
      </w:r>
      <w:proofErr w:type="spellStart"/>
      <w:r w:rsidRPr="0093714F">
        <w:rPr>
          <w:lang w:val="es-ES"/>
        </w:rPr>
        <w:t>RiLineX</w:t>
      </w:r>
      <w:proofErr w:type="spellEnd"/>
      <w:r w:rsidRPr="0093714F">
        <w:rPr>
          <w:lang w:val="es-ES"/>
        </w:rPr>
        <w:t xml:space="preserve"> puede ahorrar mucho tiempo. En un estudio de campo realizado bajo la supervisión independiente del Fraunhofer </w:t>
      </w:r>
      <w:proofErr w:type="spellStart"/>
      <w:r w:rsidRPr="0093714F">
        <w:rPr>
          <w:lang w:val="es-ES"/>
        </w:rPr>
        <w:t>Institute</w:t>
      </w:r>
      <w:proofErr w:type="spellEnd"/>
      <w:r w:rsidRPr="0093714F">
        <w:rPr>
          <w:lang w:val="es-ES"/>
        </w:rPr>
        <w:t xml:space="preserve"> </w:t>
      </w:r>
      <w:proofErr w:type="spellStart"/>
      <w:r w:rsidRPr="0093714F">
        <w:rPr>
          <w:lang w:val="es-ES"/>
        </w:rPr>
        <w:t>for</w:t>
      </w:r>
      <w:proofErr w:type="spellEnd"/>
      <w:r w:rsidRPr="0093714F">
        <w:rPr>
          <w:lang w:val="es-ES"/>
        </w:rPr>
        <w:t xml:space="preserve"> Material Flow and </w:t>
      </w:r>
      <w:proofErr w:type="spellStart"/>
      <w:r w:rsidRPr="0093714F">
        <w:rPr>
          <w:lang w:val="es-ES"/>
        </w:rPr>
        <w:t>Logistics</w:t>
      </w:r>
      <w:proofErr w:type="spellEnd"/>
      <w:r w:rsidRPr="0093714F">
        <w:rPr>
          <w:lang w:val="es-ES"/>
        </w:rPr>
        <w:t xml:space="preserve"> IML, se </w:t>
      </w:r>
      <w:r w:rsidR="00013267" w:rsidRPr="0093714F">
        <w:rPr>
          <w:lang w:val="es-ES"/>
        </w:rPr>
        <w:t>constató</w:t>
      </w:r>
      <w:r w:rsidRPr="0093714F">
        <w:rPr>
          <w:lang w:val="es-ES"/>
        </w:rPr>
        <w:t xml:space="preserve"> que los procesos de ensamblaje son un 75% más rápidos.</w:t>
      </w:r>
      <w:r w:rsidRPr="009967FF">
        <w:rPr>
          <w:lang w:val="es-ES"/>
        </w:rPr>
        <w:t xml:space="preserve"> </w:t>
      </w:r>
    </w:p>
    <w:p w14:paraId="6564DD27" w14:textId="671970CA" w:rsidR="00162D45" w:rsidRPr="009967FF" w:rsidRDefault="00162D45" w:rsidP="00162D45">
      <w:pPr>
        <w:pStyle w:val="berschrift-H2"/>
        <w:spacing w:after="320"/>
        <w:rPr>
          <w:b/>
          <w:bCs w:val="0"/>
          <w:lang w:val="es-ES"/>
        </w:rPr>
      </w:pPr>
      <w:r w:rsidRPr="009967FF">
        <w:rPr>
          <w:lang w:val="es-ES"/>
        </w:rPr>
        <w:t xml:space="preserve">Otra historia que llama la atención es la de los hermanos Caroline y Christian </w:t>
      </w:r>
      <w:proofErr w:type="spellStart"/>
      <w:r w:rsidRPr="009967FF">
        <w:rPr>
          <w:b/>
          <w:lang w:val="es-ES"/>
        </w:rPr>
        <w:t>Trips</w:t>
      </w:r>
      <w:proofErr w:type="spellEnd"/>
      <w:r w:rsidRPr="009967FF">
        <w:rPr>
          <w:lang w:val="es-ES"/>
        </w:rPr>
        <w:t xml:space="preserve">, que transformaron el negocio que sus padres fundaron originalmente con solo cinco personas en un exitoso sistema de soluciones de automatización. Su empresa utiliza software y hardware de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, Rittal y Rittal </w:t>
      </w:r>
      <w:proofErr w:type="spellStart"/>
      <w:r w:rsidRPr="009967FF">
        <w:rPr>
          <w:lang w:val="es-ES"/>
        </w:rPr>
        <w:t>Automation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Systems</w:t>
      </w:r>
      <w:proofErr w:type="spellEnd"/>
      <w:r w:rsidRPr="009967FF">
        <w:rPr>
          <w:lang w:val="es-ES"/>
        </w:rPr>
        <w:t xml:space="preserve">, incluyendo la </w:t>
      </w:r>
      <w:r w:rsidRPr="009967FF">
        <w:rPr>
          <w:lang w:val="es-ES"/>
        </w:rPr>
        <w:lastRenderedPageBreak/>
        <w:t xml:space="preserve">planta que abrió recientemente en Polonia. El pensamiento estratégico centrado en el mercado energético y las </w:t>
      </w:r>
      <w:r w:rsidR="00013267">
        <w:rPr>
          <w:lang w:val="es-ES"/>
        </w:rPr>
        <w:t xml:space="preserve">auténticas </w:t>
      </w:r>
      <w:r w:rsidRPr="009967FF">
        <w:rPr>
          <w:lang w:val="es-ES"/>
        </w:rPr>
        <w:t xml:space="preserve">alianzas </w:t>
      </w:r>
      <w:r w:rsidR="00013267">
        <w:rPr>
          <w:lang w:val="es-ES"/>
        </w:rPr>
        <w:t>fueron</w:t>
      </w:r>
      <w:r w:rsidRPr="009967FF">
        <w:rPr>
          <w:lang w:val="es-ES"/>
        </w:rPr>
        <w:t xml:space="preserve"> la clave de</w:t>
      </w:r>
      <w:r w:rsidR="00013267">
        <w:rPr>
          <w:lang w:val="es-ES"/>
        </w:rPr>
        <w:t xml:space="preserve"> su</w:t>
      </w:r>
      <w:r w:rsidRPr="009967FF">
        <w:rPr>
          <w:lang w:val="es-ES"/>
        </w:rPr>
        <w:t xml:space="preserve"> éxito.</w:t>
      </w:r>
    </w:p>
    <w:p w14:paraId="69850186" w14:textId="622E6E91" w:rsidR="00162D45" w:rsidRPr="009967FF" w:rsidRDefault="00162D45" w:rsidP="00162D45">
      <w:pPr>
        <w:pStyle w:val="berschrift-H2"/>
        <w:spacing w:after="320"/>
        <w:rPr>
          <w:lang w:val="es-ES"/>
        </w:rPr>
      </w:pPr>
      <w:r w:rsidRPr="009967FF">
        <w:rPr>
          <w:b/>
          <w:lang w:val="es-ES"/>
        </w:rPr>
        <w:t xml:space="preserve">Otras aplicaciones </w:t>
      </w:r>
      <w:r w:rsidR="00013267">
        <w:rPr>
          <w:b/>
          <w:lang w:val="es-ES"/>
        </w:rPr>
        <w:t>de</w:t>
      </w:r>
      <w:r w:rsidRPr="009967FF">
        <w:rPr>
          <w:b/>
          <w:lang w:val="es-ES"/>
        </w:rPr>
        <w:t xml:space="preserve"> clientes </w:t>
      </w:r>
      <w:r w:rsidR="003E34C3">
        <w:rPr>
          <w:lang w:val="es-ES"/>
        </w:rPr>
        <w:t>que se tratan</w:t>
      </w:r>
      <w:r w:rsidR="00013267">
        <w:rPr>
          <w:lang w:val="es-ES"/>
        </w:rPr>
        <w:t xml:space="preserve"> en la última edición son</w:t>
      </w:r>
      <w:r w:rsidRPr="009967FF">
        <w:rPr>
          <w:lang w:val="es-ES"/>
        </w:rPr>
        <w:t xml:space="preserve">: </w:t>
      </w:r>
    </w:p>
    <w:p w14:paraId="2E986226" w14:textId="3EE970C1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proofErr w:type="spellStart"/>
      <w:r w:rsidRPr="009967FF">
        <w:rPr>
          <w:b/>
          <w:lang w:val="es-ES"/>
        </w:rPr>
        <w:t>Pezag</w:t>
      </w:r>
      <w:proofErr w:type="spellEnd"/>
      <w:r w:rsidRPr="009967FF">
        <w:rPr>
          <w:b/>
          <w:lang w:val="es-ES"/>
        </w:rPr>
        <w:t xml:space="preserve"> (Suiza):</w:t>
      </w:r>
      <w:r w:rsidRPr="009967FF">
        <w:rPr>
          <w:lang w:val="es-ES"/>
        </w:rPr>
        <w:t xml:space="preserve"> Un fabricante de equipos está ahorrando espacio </w:t>
      </w:r>
      <w:r w:rsidR="00013267">
        <w:rPr>
          <w:lang w:val="es-ES"/>
        </w:rPr>
        <w:t>gracias a los armarios</w:t>
      </w:r>
      <w:r w:rsidR="003E34C3">
        <w:rPr>
          <w:lang w:val="es-ES"/>
        </w:rPr>
        <w:t xml:space="preserve"> para</w:t>
      </w:r>
      <w:r w:rsidRPr="009967FF">
        <w:rPr>
          <w:lang w:val="es-ES"/>
        </w:rPr>
        <w:t xml:space="preserve"> exteriores de Rittal</w:t>
      </w:r>
    </w:p>
    <w:p w14:paraId="26FA17EF" w14:textId="6C69BA62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r w:rsidRPr="009967FF">
        <w:rPr>
          <w:b/>
          <w:lang w:val="es-ES"/>
        </w:rPr>
        <w:t>SGAC (China):</w:t>
      </w:r>
      <w:r w:rsidRPr="009967FF">
        <w:rPr>
          <w:lang w:val="es-ES"/>
        </w:rPr>
        <w:t xml:space="preserve"> </w:t>
      </w:r>
      <w:r w:rsidR="00013267">
        <w:rPr>
          <w:lang w:val="es-ES"/>
        </w:rPr>
        <w:t>N</w:t>
      </w:r>
      <w:r w:rsidRPr="009967FF">
        <w:rPr>
          <w:lang w:val="es-ES"/>
        </w:rPr>
        <w:t xml:space="preserve">uevos estándares en fabricación inteligente con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>, Rittal y Rittal</w:t>
      </w:r>
      <w:r w:rsidR="00013267">
        <w:rPr>
          <w:lang w:val="es-ES"/>
        </w:rPr>
        <w:t xml:space="preserve"> </w:t>
      </w:r>
      <w:proofErr w:type="spellStart"/>
      <w:r w:rsidR="00013267">
        <w:rPr>
          <w:lang w:val="es-ES"/>
        </w:rPr>
        <w:t>Automation</w:t>
      </w:r>
      <w:proofErr w:type="spellEnd"/>
      <w:r w:rsidR="00013267">
        <w:rPr>
          <w:lang w:val="es-ES"/>
        </w:rPr>
        <w:t xml:space="preserve"> </w:t>
      </w:r>
      <w:proofErr w:type="spellStart"/>
      <w:r w:rsidR="00013267">
        <w:rPr>
          <w:lang w:val="es-ES"/>
        </w:rPr>
        <w:t>Systems</w:t>
      </w:r>
      <w:proofErr w:type="spellEnd"/>
    </w:p>
    <w:p w14:paraId="6374F447" w14:textId="4D191CAC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r w:rsidRPr="009967FF">
        <w:rPr>
          <w:b/>
          <w:lang w:val="es-ES"/>
        </w:rPr>
        <w:t xml:space="preserve">Mosaico </w:t>
      </w:r>
      <w:proofErr w:type="spellStart"/>
      <w:r w:rsidR="00013267">
        <w:rPr>
          <w:b/>
          <w:lang w:val="es-ES"/>
        </w:rPr>
        <w:t>Group</w:t>
      </w:r>
      <w:proofErr w:type="spellEnd"/>
      <w:r w:rsidR="00013267">
        <w:rPr>
          <w:b/>
          <w:lang w:val="es-ES"/>
        </w:rPr>
        <w:t xml:space="preserve"> </w:t>
      </w:r>
      <w:r w:rsidRPr="009967FF">
        <w:rPr>
          <w:b/>
          <w:lang w:val="es-ES"/>
        </w:rPr>
        <w:t>(Italia):</w:t>
      </w:r>
      <w:r w:rsidRPr="009967FF">
        <w:rPr>
          <w:lang w:val="es-ES"/>
        </w:rPr>
        <w:t xml:space="preserve"> Automatización sistemática en</w:t>
      </w:r>
      <w:r w:rsidR="00013267">
        <w:rPr>
          <w:lang w:val="es-ES"/>
        </w:rPr>
        <w:t xml:space="preserve"> la</w:t>
      </w:r>
      <w:r w:rsidRPr="009967FF">
        <w:rPr>
          <w:lang w:val="es-ES"/>
        </w:rPr>
        <w:t xml:space="preserve"> ingeniería de plantas con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>, Rittal y Rittal</w:t>
      </w:r>
      <w:r w:rsidR="00013267">
        <w:rPr>
          <w:lang w:val="es-ES"/>
        </w:rPr>
        <w:t xml:space="preserve"> </w:t>
      </w:r>
      <w:proofErr w:type="spellStart"/>
      <w:r w:rsidR="00013267">
        <w:rPr>
          <w:lang w:val="es-ES"/>
        </w:rPr>
        <w:t>Automation</w:t>
      </w:r>
      <w:proofErr w:type="spellEnd"/>
      <w:r w:rsidR="00013267">
        <w:rPr>
          <w:lang w:val="es-ES"/>
        </w:rPr>
        <w:t xml:space="preserve"> </w:t>
      </w:r>
      <w:proofErr w:type="spellStart"/>
      <w:r w:rsidR="00013267">
        <w:rPr>
          <w:lang w:val="es-ES"/>
        </w:rPr>
        <w:t>Systems</w:t>
      </w:r>
      <w:proofErr w:type="spellEnd"/>
    </w:p>
    <w:p w14:paraId="18CC3A70" w14:textId="4A5324B9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r w:rsidRPr="009967FF">
        <w:rPr>
          <w:b/>
          <w:lang w:val="es-ES"/>
        </w:rPr>
        <w:t>Aeropuerto de Frankfurt:</w:t>
      </w:r>
      <w:r w:rsidRPr="009967FF">
        <w:rPr>
          <w:lang w:val="es-ES"/>
        </w:rPr>
        <w:t xml:space="preserve"> Un nuevo centro de datos Rittal en el </w:t>
      </w:r>
      <w:r w:rsidR="003E34C3">
        <w:rPr>
          <w:lang w:val="es-ES"/>
        </w:rPr>
        <w:t>c</w:t>
      </w:r>
      <w:r w:rsidRPr="009967FF">
        <w:rPr>
          <w:lang w:val="es-ES"/>
        </w:rPr>
        <w:t xml:space="preserve">entro de </w:t>
      </w:r>
      <w:r w:rsidR="003E34C3">
        <w:rPr>
          <w:lang w:val="es-ES"/>
        </w:rPr>
        <w:t>c</w:t>
      </w:r>
      <w:r w:rsidRPr="009967FF">
        <w:rPr>
          <w:lang w:val="es-ES"/>
        </w:rPr>
        <w:t xml:space="preserve">ontrol de </w:t>
      </w:r>
      <w:r w:rsidR="003E34C3">
        <w:rPr>
          <w:lang w:val="es-ES"/>
        </w:rPr>
        <w:t>e</w:t>
      </w:r>
      <w:r w:rsidRPr="009967FF">
        <w:rPr>
          <w:lang w:val="es-ES"/>
        </w:rPr>
        <w:t>quipajes</w:t>
      </w:r>
    </w:p>
    <w:p w14:paraId="6DEA8AB7" w14:textId="2E2BF6A5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r w:rsidRPr="009967FF">
        <w:rPr>
          <w:b/>
          <w:lang w:val="es-ES"/>
        </w:rPr>
        <w:t xml:space="preserve">GEA: </w:t>
      </w:r>
      <w:r w:rsidRPr="009967FF">
        <w:rPr>
          <w:lang w:val="es-ES"/>
        </w:rPr>
        <w:t>Automatiza</w:t>
      </w:r>
      <w:r w:rsidR="003E34C3">
        <w:rPr>
          <w:lang w:val="es-ES"/>
        </w:rPr>
        <w:t>ción de</w:t>
      </w:r>
      <w:r w:rsidRPr="009967FF">
        <w:rPr>
          <w:lang w:val="es-ES"/>
        </w:rPr>
        <w:t xml:space="preserve"> una centr</w:t>
      </w:r>
      <w:r w:rsidR="003E34C3">
        <w:rPr>
          <w:lang w:val="es-ES"/>
        </w:rPr>
        <w:t>ifugadora</w:t>
      </w:r>
      <w:r w:rsidRPr="009967FF">
        <w:rPr>
          <w:lang w:val="es-ES"/>
        </w:rPr>
        <w:t xml:space="preserve"> con 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, Rittal y Rockwell </w:t>
      </w:r>
      <w:proofErr w:type="spellStart"/>
      <w:r w:rsidRPr="009967FF">
        <w:rPr>
          <w:lang w:val="es-ES"/>
        </w:rPr>
        <w:t>Automation</w:t>
      </w:r>
      <w:proofErr w:type="spellEnd"/>
    </w:p>
    <w:p w14:paraId="59D878E1" w14:textId="58A06C5C" w:rsidR="00162D45" w:rsidRPr="009967FF" w:rsidRDefault="00162D45" w:rsidP="00162D45">
      <w:pPr>
        <w:pStyle w:val="berschrift-H2"/>
        <w:numPr>
          <w:ilvl w:val="0"/>
          <w:numId w:val="12"/>
        </w:numPr>
        <w:spacing w:before="120" w:after="120" w:line="240" w:lineRule="auto"/>
        <w:ind w:left="714" w:hanging="357"/>
        <w:rPr>
          <w:lang w:val="es-ES"/>
        </w:rPr>
      </w:pPr>
      <w:r w:rsidRPr="009967FF">
        <w:rPr>
          <w:b/>
          <w:lang w:val="es-ES"/>
        </w:rPr>
        <w:t>Tetra</w:t>
      </w:r>
      <w:r w:rsidR="003E34C3">
        <w:rPr>
          <w:b/>
          <w:lang w:val="es-ES"/>
        </w:rPr>
        <w:t>p</w:t>
      </w:r>
      <w:r w:rsidRPr="009967FF">
        <w:rPr>
          <w:b/>
          <w:lang w:val="es-ES"/>
        </w:rPr>
        <w:t xml:space="preserve">ak y </w:t>
      </w:r>
      <w:proofErr w:type="spellStart"/>
      <w:r w:rsidRPr="009967FF">
        <w:rPr>
          <w:b/>
          <w:lang w:val="es-ES"/>
        </w:rPr>
        <w:t>eBeam</w:t>
      </w:r>
      <w:proofErr w:type="spellEnd"/>
      <w:r w:rsidRPr="009967FF">
        <w:rPr>
          <w:b/>
          <w:lang w:val="es-ES"/>
        </w:rPr>
        <w:t xml:space="preserve">: </w:t>
      </w:r>
      <w:r w:rsidRPr="009967FF">
        <w:rPr>
          <w:lang w:val="es-ES"/>
        </w:rPr>
        <w:t xml:space="preserve">El conector </w:t>
      </w:r>
      <w:r w:rsidR="003E34C3">
        <w:rPr>
          <w:lang w:val="es-ES"/>
        </w:rPr>
        <w:t xml:space="preserve">de </w:t>
      </w:r>
      <w:proofErr w:type="spellStart"/>
      <w:r w:rsidRPr="009967FF">
        <w:rPr>
          <w:lang w:val="es-ES"/>
        </w:rPr>
        <w:t>Cideon</w:t>
      </w:r>
      <w:proofErr w:type="spellEnd"/>
      <w:r w:rsidRPr="009967FF">
        <w:rPr>
          <w:lang w:val="es-ES"/>
        </w:rPr>
        <w:t xml:space="preserve"> </w:t>
      </w:r>
      <w:r w:rsidR="003E34C3">
        <w:rPr>
          <w:lang w:val="es-ES"/>
        </w:rPr>
        <w:t>conecta en red los datos CAD de  S</w:t>
      </w:r>
      <w:r w:rsidRPr="009967FF">
        <w:rPr>
          <w:lang w:val="es-ES"/>
        </w:rPr>
        <w:t xml:space="preserve">olidWorks PDM </w:t>
      </w:r>
      <w:r w:rsidR="003E34C3">
        <w:rPr>
          <w:lang w:val="es-ES"/>
        </w:rPr>
        <w:t>con</w:t>
      </w:r>
      <w:r w:rsidRPr="009967FF">
        <w:rPr>
          <w:lang w:val="es-ES"/>
        </w:rPr>
        <w:t xml:space="preserve"> SAP S/4HANA </w:t>
      </w:r>
      <w:proofErr w:type="spellStart"/>
      <w:r w:rsidR="003E34C3">
        <w:rPr>
          <w:lang w:val="es-ES"/>
        </w:rPr>
        <w:t>Public</w:t>
      </w:r>
      <w:proofErr w:type="spellEnd"/>
      <w:r w:rsidR="003E34C3">
        <w:rPr>
          <w:lang w:val="es-ES"/>
        </w:rPr>
        <w:t xml:space="preserve"> Cloud</w:t>
      </w:r>
      <w:r w:rsidRPr="009967FF">
        <w:rPr>
          <w:lang w:val="es-ES"/>
        </w:rPr>
        <w:t xml:space="preserve"> </w:t>
      </w:r>
    </w:p>
    <w:p w14:paraId="60A226E1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</w:p>
    <w:p w14:paraId="47BA6918" w14:textId="77777777" w:rsidR="00162D45" w:rsidRPr="009967FF" w:rsidRDefault="00162D45" w:rsidP="00162D45">
      <w:pPr>
        <w:pStyle w:val="Copytext"/>
        <w:rPr>
          <w:b/>
          <w:lang w:val="es-ES"/>
        </w:rPr>
      </w:pPr>
      <w:r w:rsidRPr="009967FF">
        <w:rPr>
          <w:b/>
          <w:lang w:val="es-ES"/>
        </w:rPr>
        <w:t xml:space="preserve">Gestión de riesgos en la industria del acero </w:t>
      </w:r>
    </w:p>
    <w:p w14:paraId="555E9203" w14:textId="77777777" w:rsidR="00162D45" w:rsidRPr="009967FF" w:rsidRDefault="00162D45" w:rsidP="00162D45">
      <w:pPr>
        <w:pStyle w:val="Copytext"/>
        <w:rPr>
          <w:bCs w:val="0"/>
          <w:lang w:val="es-ES"/>
        </w:rPr>
      </w:pPr>
    </w:p>
    <w:p w14:paraId="28146431" w14:textId="64F63343" w:rsidR="00162D45" w:rsidRPr="009967FF" w:rsidRDefault="00D43E7B" w:rsidP="00162D45">
      <w:pPr>
        <w:pStyle w:val="Copytext"/>
        <w:rPr>
          <w:bCs w:val="0"/>
          <w:lang w:val="es-ES"/>
        </w:rPr>
      </w:pPr>
      <w:r w:rsidRPr="0093714F">
        <w:rPr>
          <w:lang w:val="es-ES"/>
        </w:rPr>
        <w:t>b</w:t>
      </w:r>
      <w:r w:rsidR="00162D45" w:rsidRPr="0093714F">
        <w:rPr>
          <w:lang w:val="es-ES"/>
        </w:rPr>
        <w:t xml:space="preserve">e </w:t>
      </w:r>
      <w:r w:rsidRPr="0093714F">
        <w:rPr>
          <w:lang w:val="es-ES"/>
        </w:rPr>
        <w:t>t</w:t>
      </w:r>
      <w:r w:rsidR="00162D45" w:rsidRPr="0093714F">
        <w:rPr>
          <w:lang w:val="es-ES"/>
        </w:rPr>
        <w:t xml:space="preserve">op también aborda los retos que enfrenta la industria del acero. La fabricación de automóviles está en plena revolución, y </w:t>
      </w:r>
      <w:proofErr w:type="spellStart"/>
      <w:r w:rsidR="00162D45" w:rsidRPr="0093714F">
        <w:rPr>
          <w:lang w:val="es-ES"/>
        </w:rPr>
        <w:t>Stahlo</w:t>
      </w:r>
      <w:proofErr w:type="spellEnd"/>
      <w:r w:rsidR="00162D45" w:rsidRPr="0093714F">
        <w:rPr>
          <w:lang w:val="es-ES"/>
        </w:rPr>
        <w:t xml:space="preserve"> </w:t>
      </w:r>
      <w:r w:rsidR="004419B1" w:rsidRPr="0093714F">
        <w:rPr>
          <w:lang w:val="es-ES"/>
        </w:rPr>
        <w:t>se encuentra en el centro de este cambio</w:t>
      </w:r>
      <w:r w:rsidR="00162D45" w:rsidRPr="0093714F">
        <w:rPr>
          <w:lang w:val="es-ES"/>
        </w:rPr>
        <w:t>. Como centro de servicio de acero</w:t>
      </w:r>
      <w:r w:rsidR="004419B1" w:rsidRPr="0093714F">
        <w:rPr>
          <w:lang w:val="es-ES"/>
        </w:rPr>
        <w:t xml:space="preserve"> independiente</w:t>
      </w:r>
      <w:r w:rsidR="00162D45" w:rsidRPr="0093714F">
        <w:rPr>
          <w:lang w:val="es-ES"/>
        </w:rPr>
        <w:t xml:space="preserve">, la empresa actúa como interfaz entre los productores de acero, los fabricantes de automóviles y sus proveedores. Benedict </w:t>
      </w:r>
      <w:proofErr w:type="spellStart"/>
      <w:r w:rsidR="00162D45" w:rsidRPr="0093714F">
        <w:rPr>
          <w:lang w:val="es-ES"/>
        </w:rPr>
        <w:t>Raspovic</w:t>
      </w:r>
      <w:proofErr w:type="spellEnd"/>
      <w:r w:rsidR="00162D45" w:rsidRPr="0093714F">
        <w:rPr>
          <w:lang w:val="es-ES"/>
        </w:rPr>
        <w:t xml:space="preserve">, </w:t>
      </w:r>
      <w:r w:rsidR="002214B5" w:rsidRPr="0093714F">
        <w:rPr>
          <w:lang w:val="es-ES"/>
        </w:rPr>
        <w:t xml:space="preserve">Responsable de </w:t>
      </w:r>
      <w:r w:rsidR="00162D45" w:rsidRPr="0093714F">
        <w:rPr>
          <w:lang w:val="es-ES"/>
        </w:rPr>
        <w:t xml:space="preserve">Key </w:t>
      </w:r>
      <w:proofErr w:type="spellStart"/>
      <w:r w:rsidR="00162D45" w:rsidRPr="0093714F">
        <w:rPr>
          <w:lang w:val="es-ES"/>
        </w:rPr>
        <w:t>Account</w:t>
      </w:r>
      <w:proofErr w:type="spellEnd"/>
      <w:r w:rsidR="00162D45" w:rsidRPr="0093714F">
        <w:rPr>
          <w:lang w:val="es-ES"/>
        </w:rPr>
        <w:t xml:space="preserve"> Management </w:t>
      </w:r>
      <w:r w:rsidR="004419B1" w:rsidRPr="0093714F">
        <w:rPr>
          <w:lang w:val="es-ES"/>
        </w:rPr>
        <w:t>del sector Automoción</w:t>
      </w:r>
      <w:r w:rsidR="00162D45" w:rsidRPr="0093714F">
        <w:rPr>
          <w:lang w:val="es-ES"/>
        </w:rPr>
        <w:t xml:space="preserve">, explica cómo los </w:t>
      </w:r>
      <w:r w:rsidR="004419B1" w:rsidRPr="0093714F">
        <w:rPr>
          <w:lang w:val="es-ES"/>
        </w:rPr>
        <w:t>grandes</w:t>
      </w:r>
      <w:r w:rsidR="00162D45" w:rsidRPr="0093714F">
        <w:rPr>
          <w:lang w:val="es-ES"/>
        </w:rPr>
        <w:t xml:space="preserve"> retos de </w:t>
      </w:r>
      <w:r w:rsidR="002214B5" w:rsidRPr="0093714F">
        <w:rPr>
          <w:lang w:val="es-ES"/>
        </w:rPr>
        <w:t>la actualidad</w:t>
      </w:r>
      <w:r w:rsidR="00162D45" w:rsidRPr="0093714F">
        <w:rPr>
          <w:lang w:val="es-ES"/>
        </w:rPr>
        <w:t xml:space="preserve"> están cambiando la agenda de debate y cómo </w:t>
      </w:r>
      <w:proofErr w:type="spellStart"/>
      <w:r w:rsidR="00162D45" w:rsidRPr="0093714F">
        <w:rPr>
          <w:lang w:val="es-ES"/>
        </w:rPr>
        <w:t>Stahlo</w:t>
      </w:r>
      <w:proofErr w:type="spellEnd"/>
      <w:r w:rsidR="00162D45" w:rsidRPr="0093714F">
        <w:rPr>
          <w:lang w:val="es-ES"/>
        </w:rPr>
        <w:t xml:space="preserve"> facilita a los clientes la navegación por </w:t>
      </w:r>
      <w:r w:rsidR="002214B5" w:rsidRPr="0093714F">
        <w:rPr>
          <w:lang w:val="es-ES"/>
        </w:rPr>
        <w:t>la industria</w:t>
      </w:r>
      <w:r w:rsidR="00162D45" w:rsidRPr="0093714F">
        <w:rPr>
          <w:lang w:val="es-ES"/>
        </w:rPr>
        <w:t xml:space="preserve"> con su Steel </w:t>
      </w:r>
      <w:proofErr w:type="spellStart"/>
      <w:r w:rsidR="00162D45" w:rsidRPr="0093714F">
        <w:rPr>
          <w:lang w:val="es-ES"/>
        </w:rPr>
        <w:t>Compass</w:t>
      </w:r>
      <w:proofErr w:type="spellEnd"/>
      <w:r w:rsidR="00162D45" w:rsidRPr="0093714F">
        <w:rPr>
          <w:lang w:val="es-ES"/>
        </w:rPr>
        <w:t>.</w:t>
      </w:r>
    </w:p>
    <w:p w14:paraId="3154833E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</w:p>
    <w:p w14:paraId="123BBA64" w14:textId="77777777" w:rsidR="00162D45" w:rsidRPr="009967FF" w:rsidRDefault="00162D45" w:rsidP="00162D45">
      <w:pPr>
        <w:pStyle w:val="Copytext"/>
        <w:rPr>
          <w:b/>
          <w:bCs w:val="0"/>
          <w:lang w:val="es-ES"/>
        </w:rPr>
      </w:pPr>
      <w:r w:rsidRPr="009967FF">
        <w:rPr>
          <w:b/>
          <w:lang w:val="es-ES"/>
        </w:rPr>
        <w:t>Compromiso con las personas</w:t>
      </w:r>
    </w:p>
    <w:p w14:paraId="186A5224" w14:textId="45CA574E" w:rsidR="005D31BB" w:rsidRPr="009967FF" w:rsidRDefault="00162D45" w:rsidP="00162D45">
      <w:pPr>
        <w:pStyle w:val="berschrift-H2"/>
        <w:rPr>
          <w:lang w:val="es-ES"/>
        </w:rPr>
      </w:pPr>
      <w:r w:rsidRPr="009967FF">
        <w:rPr>
          <w:lang w:val="es-ES"/>
        </w:rPr>
        <w:t xml:space="preserve">El </w:t>
      </w:r>
      <w:proofErr w:type="spellStart"/>
      <w:r w:rsidRPr="009967FF">
        <w:rPr>
          <w:lang w:val="es-ES"/>
        </w:rPr>
        <w:t>Friedhelm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Loh</w:t>
      </w:r>
      <w:proofErr w:type="spellEnd"/>
      <w:r w:rsidR="00256DBA">
        <w:rPr>
          <w:lang w:val="es-ES"/>
        </w:rPr>
        <w:t xml:space="preserve"> </w:t>
      </w:r>
      <w:proofErr w:type="spellStart"/>
      <w:r w:rsidR="00256DBA">
        <w:rPr>
          <w:lang w:val="es-ES"/>
        </w:rPr>
        <w:t>Group</w:t>
      </w:r>
      <w:proofErr w:type="spellEnd"/>
      <w:r w:rsidRPr="009967FF">
        <w:rPr>
          <w:lang w:val="es-ES"/>
        </w:rPr>
        <w:t xml:space="preserve"> tiene una larga tradición de apoyo a organizaciones benéficas. Durante el último año, ha donado un total de 200.000 euros a organizaciones locales y globales.  </w:t>
      </w:r>
      <w:r w:rsidR="004A5BBA">
        <w:rPr>
          <w:lang w:val="es-ES"/>
        </w:rPr>
        <w:t>El nuevo número</w:t>
      </w:r>
      <w:r w:rsidR="00256DBA">
        <w:rPr>
          <w:lang w:val="es-ES"/>
        </w:rPr>
        <w:t xml:space="preserve"> de la</w:t>
      </w:r>
      <w:r w:rsidRPr="009967FF">
        <w:rPr>
          <w:lang w:val="es-ES"/>
        </w:rPr>
        <w:t xml:space="preserve"> be top también incluye artículos que </w:t>
      </w:r>
      <w:r w:rsidR="00256DBA">
        <w:rPr>
          <w:lang w:val="es-ES"/>
        </w:rPr>
        <w:t>muestran</w:t>
      </w:r>
      <w:r w:rsidRPr="009967FF">
        <w:rPr>
          <w:lang w:val="es-ES"/>
        </w:rPr>
        <w:t xml:space="preserve"> cómo l</w:t>
      </w:r>
      <w:r w:rsidR="00256DBA">
        <w:rPr>
          <w:lang w:val="es-ES"/>
        </w:rPr>
        <w:t xml:space="preserve">os empleados </w:t>
      </w:r>
      <w:r w:rsidRPr="009967FF">
        <w:rPr>
          <w:lang w:val="es-ES"/>
        </w:rPr>
        <w:t xml:space="preserve">del Grupo </w:t>
      </w:r>
      <w:r w:rsidR="00256DBA">
        <w:rPr>
          <w:lang w:val="es-ES"/>
        </w:rPr>
        <w:t xml:space="preserve">están colaborando en iniciativas que van desde la </w:t>
      </w:r>
      <w:r w:rsidRPr="009967FF">
        <w:rPr>
          <w:lang w:val="es-ES"/>
        </w:rPr>
        <w:t xml:space="preserve">educación en India hasta los bancos de alimentos en </w:t>
      </w:r>
      <w:r w:rsidRPr="009967FF">
        <w:rPr>
          <w:lang w:val="es-ES"/>
        </w:rPr>
        <w:lastRenderedPageBreak/>
        <w:t xml:space="preserve">Herborn. La revista concluye invitando a los lectores a </w:t>
      </w:r>
      <w:r w:rsidR="00256DBA">
        <w:rPr>
          <w:lang w:val="es-ES"/>
        </w:rPr>
        <w:t>descubrir</w:t>
      </w:r>
      <w:r w:rsidRPr="009967FF">
        <w:rPr>
          <w:lang w:val="es-ES"/>
        </w:rPr>
        <w:t xml:space="preserve"> una </w:t>
      </w:r>
      <w:r w:rsidR="00256DBA">
        <w:rPr>
          <w:lang w:val="es-ES"/>
        </w:rPr>
        <w:t xml:space="preserve">nueva </w:t>
      </w:r>
      <w:r w:rsidRPr="009967FF">
        <w:rPr>
          <w:lang w:val="es-ES"/>
        </w:rPr>
        <w:t>fuente</w:t>
      </w:r>
      <w:r w:rsidR="00256DBA">
        <w:rPr>
          <w:lang w:val="es-ES"/>
        </w:rPr>
        <w:t xml:space="preserve"> de </w:t>
      </w:r>
      <w:r w:rsidRPr="009967FF">
        <w:rPr>
          <w:lang w:val="es-ES"/>
        </w:rPr>
        <w:t>inspiración en el</w:t>
      </w:r>
      <w:r w:rsidR="00256DBA">
        <w:rPr>
          <w:lang w:val="es-ES"/>
        </w:rPr>
        <w:t xml:space="preserve"> </w:t>
      </w:r>
      <w:proofErr w:type="spellStart"/>
      <w:r w:rsidR="00256DBA">
        <w:rPr>
          <w:lang w:val="es-ES"/>
        </w:rPr>
        <w:t>Nationales</w:t>
      </w:r>
      <w:proofErr w:type="spellEnd"/>
      <w:r w:rsidR="00256DBA">
        <w:rPr>
          <w:lang w:val="es-ES"/>
        </w:rPr>
        <w:t xml:space="preserve"> </w:t>
      </w:r>
      <w:proofErr w:type="spellStart"/>
      <w:r w:rsidR="00256DBA">
        <w:rPr>
          <w:lang w:val="es-ES"/>
        </w:rPr>
        <w:t>Automuseum</w:t>
      </w:r>
      <w:proofErr w:type="spellEnd"/>
      <w:r w:rsidRPr="009967FF">
        <w:rPr>
          <w:lang w:val="es-ES"/>
        </w:rPr>
        <w:t xml:space="preserve">, donde proyectos emocionantes como la construcción de un túnel de viento están despertando el entusiasmo de los jóvenes por la tecnología. </w:t>
      </w:r>
    </w:p>
    <w:p w14:paraId="21F96384" w14:textId="77777777" w:rsidR="005D31BB" w:rsidRPr="009967FF" w:rsidRDefault="005D31BB">
      <w:pPr>
        <w:widowControl/>
        <w:autoSpaceDE/>
        <w:autoSpaceDN/>
        <w:adjustRightInd/>
        <w:spacing w:after="200" w:line="0" w:lineRule="auto"/>
        <w:rPr>
          <w:bCs/>
          <w:color w:val="000000" w:themeColor="text1"/>
          <w:sz w:val="20"/>
          <w:szCs w:val="28"/>
          <w:lang w:val="es-ES"/>
        </w:rPr>
      </w:pPr>
      <w:r w:rsidRPr="009967FF">
        <w:rPr>
          <w:lang w:val="es-ES"/>
        </w:rPr>
        <w:br w:type="page"/>
      </w:r>
    </w:p>
    <w:tbl>
      <w:tblPr>
        <w:tblW w:w="9814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9814"/>
      </w:tblGrid>
      <w:tr w:rsidR="005D31BB" w:rsidRPr="0093714F" w14:paraId="2F2CE210" w14:textId="77777777" w:rsidTr="005D31BB">
        <w:trPr>
          <w:trHeight w:hRule="exact" w:val="2494"/>
        </w:trPr>
        <w:tc>
          <w:tcPr>
            <w:tcW w:w="9814" w:type="dxa"/>
            <w:tcMar>
              <w:left w:w="0" w:type="dxa"/>
              <w:right w:w="0" w:type="dxa"/>
            </w:tcMar>
            <w:vAlign w:val="bottom"/>
          </w:tcPr>
          <w:p w14:paraId="7A7F79C7" w14:textId="0A4CCF07" w:rsidR="005D31BB" w:rsidRPr="009967FF" w:rsidRDefault="005D31BB" w:rsidP="00A663E6">
            <w:pPr>
              <w:pStyle w:val="Bu-Bildanker"/>
              <w:rPr>
                <w:lang w:val="es-ES"/>
              </w:rPr>
            </w:pPr>
            <w:r w:rsidRPr="005D31BB"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461419FF" wp14:editId="6B7D97A4">
                  <wp:simplePos x="0" y="0"/>
                  <wp:positionH relativeFrom="column">
                    <wp:posOffset>-1989455</wp:posOffset>
                  </wp:positionH>
                  <wp:positionV relativeFrom="paragraph">
                    <wp:posOffset>-663575</wp:posOffset>
                  </wp:positionV>
                  <wp:extent cx="1799590" cy="2640330"/>
                  <wp:effectExtent l="0" t="0" r="0" b="0"/>
                  <wp:wrapTight wrapText="bothSides">
                    <wp:wrapPolygon edited="0">
                      <wp:start x="0" y="0"/>
                      <wp:lineTo x="0" y="21506"/>
                      <wp:lineTo x="21265" y="21506"/>
                      <wp:lineTo x="21265" y="0"/>
                      <wp:lineTo x="0" y="0"/>
                    </wp:wrapPolygon>
                  </wp:wrapTight>
                  <wp:docPr id="155802382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02382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264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D31BB" w:rsidRPr="0093714F" w14:paraId="33EB4307" w14:textId="77777777" w:rsidTr="005D31BB">
        <w:tc>
          <w:tcPr>
            <w:tcW w:w="9814" w:type="dxa"/>
            <w:tcMar>
              <w:left w:w="0" w:type="dxa"/>
              <w:right w:w="0" w:type="dxa"/>
            </w:tcMar>
          </w:tcPr>
          <w:p w14:paraId="700B7B4C" w14:textId="56267568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144A9B3B" w14:textId="77777777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4C539363" w14:textId="77777777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5CAA81E8" w14:textId="77777777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6F839F35" w14:textId="16EC823B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490E0D00" w14:textId="77777777" w:rsidR="005D31BB" w:rsidRPr="009967FF" w:rsidRDefault="005D31BB" w:rsidP="00A663E6">
            <w:pPr>
              <w:pStyle w:val="BU-Head"/>
              <w:rPr>
                <w:lang w:val="es-ES"/>
              </w:rPr>
            </w:pPr>
          </w:p>
          <w:p w14:paraId="67E94AD0" w14:textId="778359FE" w:rsidR="005D31BB" w:rsidRPr="009967FF" w:rsidRDefault="005D31BB" w:rsidP="00023480">
            <w:pPr>
              <w:pStyle w:val="BU-Head"/>
              <w:ind w:right="2125"/>
              <w:rPr>
                <w:lang w:val="es-ES"/>
              </w:rPr>
            </w:pPr>
            <w:r w:rsidRPr="009967FF">
              <w:rPr>
                <w:lang w:val="es-ES"/>
              </w:rPr>
              <w:t xml:space="preserve">Imagen 1: </w:t>
            </w:r>
            <w:r w:rsidR="004A5BBA" w:rsidRPr="004A5BBA">
              <w:rPr>
                <w:b w:val="0"/>
                <w:bCs w:val="0"/>
                <w:lang w:val="es-ES"/>
              </w:rPr>
              <w:t>el</w:t>
            </w:r>
            <w:r w:rsidR="004A5BBA">
              <w:rPr>
                <w:b w:val="0"/>
                <w:bCs w:val="0"/>
                <w:lang w:val="es-ES"/>
              </w:rPr>
              <w:t xml:space="preserve"> nuevo</w:t>
            </w:r>
            <w:r w:rsidR="004A5BBA">
              <w:rPr>
                <w:lang w:val="es-ES"/>
              </w:rPr>
              <w:t xml:space="preserve"> </w:t>
            </w:r>
            <w:r w:rsidR="004A5BBA" w:rsidRPr="004A5BBA">
              <w:rPr>
                <w:b w:val="0"/>
                <w:bCs w:val="0"/>
                <w:lang w:val="es-ES"/>
              </w:rPr>
              <w:t xml:space="preserve">número de la be top muestra exactamente cómo se puede lograr esto. Con artículos sobre casos de uso específicos y nuevas tecnologías, junto con fascinantes ideas de expertos en IA, la revista corporativa del </w:t>
            </w:r>
            <w:proofErr w:type="spellStart"/>
            <w:r w:rsidR="004A5BBA" w:rsidRPr="004A5BBA">
              <w:rPr>
                <w:b w:val="0"/>
                <w:bCs w:val="0"/>
                <w:lang w:val="es-ES"/>
              </w:rPr>
              <w:t>Friedhelm</w:t>
            </w:r>
            <w:proofErr w:type="spellEnd"/>
            <w:r w:rsidR="004A5BBA" w:rsidRPr="004A5BBA">
              <w:rPr>
                <w:b w:val="0"/>
                <w:bCs w:val="0"/>
                <w:lang w:val="es-ES"/>
              </w:rPr>
              <w:t xml:space="preserve"> </w:t>
            </w:r>
            <w:proofErr w:type="spellStart"/>
            <w:r w:rsidR="004A5BBA" w:rsidRPr="004A5BBA">
              <w:rPr>
                <w:b w:val="0"/>
                <w:bCs w:val="0"/>
                <w:lang w:val="es-ES"/>
              </w:rPr>
              <w:t>Loh</w:t>
            </w:r>
            <w:proofErr w:type="spellEnd"/>
            <w:r w:rsidR="004A5BBA" w:rsidRPr="004A5BBA">
              <w:rPr>
                <w:b w:val="0"/>
                <w:bCs w:val="0"/>
                <w:lang w:val="es-ES"/>
              </w:rPr>
              <w:t xml:space="preserve"> </w:t>
            </w:r>
            <w:proofErr w:type="spellStart"/>
            <w:r w:rsidR="004A5BBA" w:rsidRPr="004A5BBA">
              <w:rPr>
                <w:b w:val="0"/>
                <w:bCs w:val="0"/>
                <w:lang w:val="es-ES"/>
              </w:rPr>
              <w:t>Group</w:t>
            </w:r>
            <w:proofErr w:type="spellEnd"/>
            <w:r w:rsidR="004A5BBA" w:rsidRPr="004A5BBA">
              <w:rPr>
                <w:b w:val="0"/>
                <w:bCs w:val="0"/>
                <w:lang w:val="es-ES"/>
              </w:rPr>
              <w:t xml:space="preserve"> explica cómo la industria y la economía digital pueden beneficiarse de las últimas tecnologías.</w:t>
            </w:r>
          </w:p>
          <w:p w14:paraId="7BE806F1" w14:textId="77777777" w:rsidR="005D31BB" w:rsidRPr="009967FF" w:rsidRDefault="005D31BB" w:rsidP="00A663E6">
            <w:pPr>
              <w:pStyle w:val="BU"/>
              <w:rPr>
                <w:spacing w:val="-5"/>
                <w:lang w:val="es-ES"/>
              </w:rPr>
            </w:pPr>
          </w:p>
        </w:tc>
      </w:tr>
    </w:tbl>
    <w:p w14:paraId="63772B2C" w14:textId="77777777" w:rsidR="00162D45" w:rsidRPr="009967FF" w:rsidRDefault="00162D45" w:rsidP="00162D45">
      <w:pPr>
        <w:pStyle w:val="BU"/>
        <w:ind w:left="0"/>
        <w:rPr>
          <w:lang w:val="es-ES"/>
        </w:rPr>
      </w:pPr>
    </w:p>
    <w:p w14:paraId="000C9564" w14:textId="37A5DCD9" w:rsidR="00162D45" w:rsidRPr="00DA4A28" w:rsidRDefault="00162D45" w:rsidP="00162D45">
      <w:pPr>
        <w:pStyle w:val="BU"/>
        <w:rPr>
          <w:lang w:val="es-ES"/>
        </w:rPr>
      </w:pPr>
      <w:r w:rsidRPr="009967FF">
        <w:rPr>
          <w:lang w:val="es-ES"/>
        </w:rPr>
        <w:t xml:space="preserve">Puede reproducirse de forma gratuita. </w:t>
      </w:r>
      <w:r w:rsidRPr="00DA4A28">
        <w:rPr>
          <w:lang w:val="es-ES"/>
        </w:rPr>
        <w:t xml:space="preserve">Derechos de imagen reservados por </w:t>
      </w:r>
      <w:proofErr w:type="spellStart"/>
      <w:r w:rsidRPr="00DA4A28">
        <w:rPr>
          <w:lang w:val="es-ES"/>
        </w:rPr>
        <w:t>Friedhelm</w:t>
      </w:r>
      <w:proofErr w:type="spellEnd"/>
      <w:r w:rsidRPr="00DA4A28">
        <w:rPr>
          <w:lang w:val="es-ES"/>
        </w:rPr>
        <w:t xml:space="preserve"> </w:t>
      </w:r>
      <w:proofErr w:type="spellStart"/>
      <w:r w:rsidRPr="00DA4A28">
        <w:rPr>
          <w:lang w:val="es-ES"/>
        </w:rPr>
        <w:t>Loh</w:t>
      </w:r>
      <w:proofErr w:type="spellEnd"/>
      <w:r w:rsidRPr="00DA4A28">
        <w:rPr>
          <w:lang w:val="es-ES"/>
        </w:rPr>
        <w:t xml:space="preserve"> </w:t>
      </w:r>
      <w:proofErr w:type="spellStart"/>
      <w:r w:rsidRPr="00DA4A28">
        <w:rPr>
          <w:lang w:val="es-ES"/>
        </w:rPr>
        <w:t>Group</w:t>
      </w:r>
      <w:proofErr w:type="spellEnd"/>
      <w:r w:rsidRPr="00DA4A28">
        <w:rPr>
          <w:lang w:val="es-ES"/>
        </w:rPr>
        <w:t xml:space="preserve"> / Rittal </w:t>
      </w:r>
      <w:proofErr w:type="spellStart"/>
      <w:r w:rsidRPr="00DA4A28">
        <w:rPr>
          <w:lang w:val="es-ES"/>
        </w:rPr>
        <w:t>GmbH</w:t>
      </w:r>
      <w:proofErr w:type="spellEnd"/>
      <w:r w:rsidRPr="00DA4A28">
        <w:rPr>
          <w:lang w:val="es-ES"/>
        </w:rPr>
        <w:t>.</w:t>
      </w:r>
    </w:p>
    <w:p w14:paraId="003E2E85" w14:textId="77777777" w:rsidR="00162D45" w:rsidRPr="00DA4A28" w:rsidRDefault="00162D45" w:rsidP="00162D45">
      <w:pPr>
        <w:pStyle w:val="BU"/>
        <w:rPr>
          <w:sz w:val="20"/>
          <w:lang w:val="es-ES"/>
        </w:rPr>
      </w:pPr>
    </w:p>
    <w:p w14:paraId="63D73067" w14:textId="77777777" w:rsidR="00870ADF" w:rsidRPr="00DA4A28" w:rsidRDefault="00870ADF">
      <w:pPr>
        <w:widowControl/>
        <w:autoSpaceDE/>
        <w:autoSpaceDN/>
        <w:adjustRightInd/>
        <w:spacing w:after="200" w:line="0" w:lineRule="auto"/>
        <w:rPr>
          <w:b/>
          <w:bCs/>
          <w:color w:val="000000" w:themeColor="text1"/>
          <w:sz w:val="20"/>
          <w:szCs w:val="28"/>
          <w:lang w:val="es-ES"/>
        </w:rPr>
      </w:pPr>
      <w:r w:rsidRPr="00DA4A28">
        <w:rPr>
          <w:lang w:val="es-ES"/>
        </w:rPr>
        <w:br w:type="page"/>
      </w:r>
    </w:p>
    <w:p w14:paraId="6E3BBEEF" w14:textId="678FEBD2" w:rsidR="0030636B" w:rsidRPr="004A5BBA" w:rsidRDefault="00CC3274" w:rsidP="0099164E">
      <w:pPr>
        <w:pStyle w:val="Unternehmensportrait-H1"/>
        <w:rPr>
          <w:lang w:val="es-ES"/>
        </w:rPr>
      </w:pPr>
      <w:proofErr w:type="spellStart"/>
      <w:r w:rsidRPr="004A5BBA">
        <w:rPr>
          <w:lang w:val="es-ES"/>
        </w:rPr>
        <w:lastRenderedPageBreak/>
        <w:t>Friedhelm</w:t>
      </w:r>
      <w:proofErr w:type="spellEnd"/>
      <w:r w:rsidRPr="004A5BBA">
        <w:rPr>
          <w:lang w:val="es-ES"/>
        </w:rPr>
        <w:t xml:space="preserve"> </w:t>
      </w:r>
      <w:proofErr w:type="spellStart"/>
      <w:r w:rsidRPr="004A5BBA">
        <w:rPr>
          <w:lang w:val="es-ES"/>
        </w:rPr>
        <w:t>Loh</w:t>
      </w:r>
      <w:proofErr w:type="spellEnd"/>
      <w:r w:rsidR="004A5BBA" w:rsidRPr="004A5BBA">
        <w:rPr>
          <w:lang w:val="es-ES"/>
        </w:rPr>
        <w:t xml:space="preserve"> </w:t>
      </w:r>
      <w:proofErr w:type="spellStart"/>
      <w:r w:rsidR="004A5BBA" w:rsidRPr="004A5BBA">
        <w:rPr>
          <w:lang w:val="es-ES"/>
        </w:rPr>
        <w:t>Group</w:t>
      </w:r>
      <w:proofErr w:type="spellEnd"/>
    </w:p>
    <w:p w14:paraId="0518BD7B" w14:textId="77777777" w:rsidR="00C707D4" w:rsidRPr="004A5BBA" w:rsidRDefault="00C707D4" w:rsidP="0099164E">
      <w:pPr>
        <w:pStyle w:val="Unternehmensportrait-Linie"/>
        <w:rPr>
          <w:lang w:val="es-ES"/>
        </w:rPr>
      </w:pPr>
    </w:p>
    <w:p w14:paraId="625E6AF9" w14:textId="6BFD4371" w:rsidR="00DF7FD4" w:rsidRPr="009967FF" w:rsidRDefault="00DF7FD4" w:rsidP="00DF7FD4">
      <w:pPr>
        <w:pStyle w:val="UnternehmensportraitAnstand-unten"/>
        <w:rPr>
          <w:lang w:val="es-ES"/>
        </w:rPr>
      </w:pPr>
      <w:bookmarkStart w:id="0" w:name="_Hlk159322056"/>
      <w:r w:rsidRPr="009967FF">
        <w:rPr>
          <w:lang w:val="es-ES"/>
        </w:rPr>
        <w:t xml:space="preserve">Las empresas del exitoso </w:t>
      </w:r>
      <w:proofErr w:type="spellStart"/>
      <w:r w:rsidRPr="009967FF">
        <w:rPr>
          <w:lang w:val="es-ES"/>
        </w:rPr>
        <w:t>Friedhelm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Loh</w:t>
      </w:r>
      <w:proofErr w:type="spellEnd"/>
      <w:r w:rsidR="004A5BBA">
        <w:rPr>
          <w:lang w:val="es-ES"/>
        </w:rPr>
        <w:t xml:space="preserve"> </w:t>
      </w:r>
      <w:proofErr w:type="spellStart"/>
      <w:r w:rsidR="004A5BBA">
        <w:rPr>
          <w:lang w:val="es-ES"/>
        </w:rPr>
        <w:t>Group</w:t>
      </w:r>
      <w:proofErr w:type="spellEnd"/>
      <w:r w:rsidRPr="009967FF">
        <w:rPr>
          <w:lang w:val="es-ES"/>
        </w:rPr>
        <w:t xml:space="preserve"> a nivel mundial inventan, desarrollan y producen soluciones de sistemas innovadoras para la industria, las tecnologías de la información y la energía, así como para otros sectores importantes a nivel mundial. Están entre las principales direcciones en sus respectivos sectores.</w:t>
      </w:r>
    </w:p>
    <w:p w14:paraId="5B3AC70B" w14:textId="77777777" w:rsidR="00DF7FD4" w:rsidRPr="009967FF" w:rsidRDefault="00DF7FD4" w:rsidP="00DF7FD4">
      <w:pPr>
        <w:pStyle w:val="UnternehmensportraitAnstand-unten"/>
        <w:rPr>
          <w:lang w:val="es-ES"/>
        </w:rPr>
      </w:pPr>
      <w:r w:rsidRPr="009967FF">
        <w:rPr>
          <w:lang w:val="es-ES"/>
        </w:rPr>
        <w:t xml:space="preserve">Con su experiencia combinada en hardware y software, Rittal, Rittal Software </w:t>
      </w:r>
      <w:proofErr w:type="spellStart"/>
      <w:r w:rsidRPr="009967FF">
        <w:rPr>
          <w:lang w:val="es-ES"/>
        </w:rPr>
        <w:t>Systems</w:t>
      </w:r>
      <w:proofErr w:type="spellEnd"/>
      <w:r w:rsidRPr="009967FF">
        <w:rPr>
          <w:lang w:val="es-ES"/>
        </w:rPr>
        <w:t xml:space="preserve"> (</w:t>
      </w:r>
      <w:proofErr w:type="spellStart"/>
      <w:r w:rsidRPr="009967FF">
        <w:rPr>
          <w:lang w:val="es-ES"/>
        </w:rPr>
        <w:t>Eplan</w:t>
      </w:r>
      <w:proofErr w:type="spellEnd"/>
      <w:r w:rsidRPr="009967FF">
        <w:rPr>
          <w:lang w:val="es-ES"/>
        </w:rPr>
        <w:t xml:space="preserve"> y </w:t>
      </w:r>
      <w:proofErr w:type="spellStart"/>
      <w:r w:rsidRPr="009967FF">
        <w:rPr>
          <w:lang w:val="es-ES"/>
        </w:rPr>
        <w:t>Cideon</w:t>
      </w:r>
      <w:proofErr w:type="spellEnd"/>
      <w:r w:rsidRPr="009967FF">
        <w:rPr>
          <w:lang w:val="es-ES"/>
        </w:rPr>
        <w:t xml:space="preserve">) y Rittal </w:t>
      </w:r>
      <w:proofErr w:type="spellStart"/>
      <w:r w:rsidRPr="009967FF">
        <w:rPr>
          <w:lang w:val="es-ES"/>
        </w:rPr>
        <w:t>Automation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Systems</w:t>
      </w:r>
      <w:proofErr w:type="spellEnd"/>
      <w:r w:rsidRPr="009967FF">
        <w:rPr>
          <w:lang w:val="es-ES"/>
        </w:rPr>
        <w:t xml:space="preserve"> (RAS, </w:t>
      </w:r>
      <w:proofErr w:type="spellStart"/>
      <w:r w:rsidRPr="009967FF">
        <w:rPr>
          <w:lang w:val="es-ES"/>
        </w:rPr>
        <w:t>Ehrt</w:t>
      </w:r>
      <w:proofErr w:type="spellEnd"/>
      <w:r w:rsidRPr="009967FF">
        <w:rPr>
          <w:lang w:val="es-ES"/>
        </w:rPr>
        <w:t xml:space="preserve">, </w:t>
      </w:r>
      <w:proofErr w:type="spellStart"/>
      <w:r w:rsidRPr="009967FF">
        <w:rPr>
          <w:lang w:val="es-ES"/>
        </w:rPr>
        <w:t>Alfra</w:t>
      </w:r>
      <w:proofErr w:type="spellEnd"/>
      <w:r w:rsidRPr="009967FF">
        <w:rPr>
          <w:lang w:val="es-ES"/>
        </w:rPr>
        <w:t xml:space="preserve">) optimizan, digitalizan y automatizan procesos a lo largo de toda la cadena de valor del cliente, incluida la infraestructura de TI, desde la construcción de paneles y fabricación de equipos de conmutación hasta la ingeniería mecánica, los operadores de fábricas y el sector energético. </w:t>
      </w:r>
      <w:proofErr w:type="spellStart"/>
      <w:r w:rsidRPr="009967FF">
        <w:rPr>
          <w:lang w:val="es-ES"/>
        </w:rPr>
        <w:t>Stahlo</w:t>
      </w:r>
      <w:proofErr w:type="spellEnd"/>
      <w:r w:rsidRPr="009967FF">
        <w:rPr>
          <w:lang w:val="es-ES"/>
        </w:rPr>
        <w:t xml:space="preserve"> y LKH completan el portafolio con una experiencia integral en fabricación en los materiales modernos de acero y plástico.</w:t>
      </w:r>
    </w:p>
    <w:p w14:paraId="78F2E31C" w14:textId="77777777" w:rsidR="00DF7FD4" w:rsidRPr="009967FF" w:rsidRDefault="00DF7FD4" w:rsidP="00DF7FD4">
      <w:pPr>
        <w:pStyle w:val="UnternehmensportraitAnstand-unten"/>
        <w:jc w:val="left"/>
        <w:rPr>
          <w:lang w:val="es-ES"/>
        </w:rPr>
      </w:pPr>
      <w:r w:rsidRPr="009967FF">
        <w:rPr>
          <w:lang w:val="es-ES"/>
        </w:rPr>
        <w:t xml:space="preserve">El Grupo tiene éxito internacional, con 13 centros de producción y 95 filiales. La empresa familiar emplea a 12.600 personas y generó una facturación de 3.100 millones de euros en 2024. En 2023, el </w:t>
      </w:r>
      <w:proofErr w:type="spellStart"/>
      <w:r w:rsidRPr="009967FF">
        <w:rPr>
          <w:lang w:val="es-ES"/>
        </w:rPr>
        <w:t>Friedhelm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Loh</w:t>
      </w:r>
      <w:proofErr w:type="spellEnd"/>
      <w:r w:rsidRPr="009967FF">
        <w:rPr>
          <w:lang w:val="es-ES"/>
        </w:rPr>
        <w:t xml:space="preserve"> </w:t>
      </w:r>
      <w:proofErr w:type="spellStart"/>
      <w:r w:rsidRPr="009967FF">
        <w:rPr>
          <w:lang w:val="es-ES"/>
        </w:rPr>
        <w:t>Group</w:t>
      </w:r>
      <w:proofErr w:type="spellEnd"/>
      <w:r w:rsidRPr="009967FF">
        <w:rPr>
          <w:lang w:val="es-ES"/>
        </w:rPr>
        <w:t xml:space="preserve"> fue reconocido como "Mejor Lugar para Aprender" y "Empleador del Futuro".</w:t>
      </w:r>
    </w:p>
    <w:p w14:paraId="18FF9B84" w14:textId="77777777" w:rsidR="00DF7FD4" w:rsidRPr="009967FF" w:rsidRDefault="00DF7FD4" w:rsidP="00DF7FD4">
      <w:pPr>
        <w:pStyle w:val="Unternehmensportrait"/>
        <w:jc w:val="left"/>
        <w:rPr>
          <w:lang w:val="es-ES"/>
        </w:rPr>
      </w:pPr>
      <w:r w:rsidRPr="009967FF">
        <w:rPr>
          <w:lang w:val="es-ES"/>
        </w:rPr>
        <w:t>Para más información, visita www.friedhelm-loh-group.com.</w:t>
      </w:r>
    </w:p>
    <w:p w14:paraId="06D96BFF" w14:textId="6DA7FBDC" w:rsidR="0030636B" w:rsidRPr="009967FF" w:rsidRDefault="0030636B" w:rsidP="00F059C8">
      <w:pPr>
        <w:pStyle w:val="Unternehmensportrait-Linie"/>
        <w:spacing w:line="276" w:lineRule="auto"/>
        <w:ind w:left="0"/>
        <w:rPr>
          <w:lang w:val="es-ES"/>
        </w:rPr>
      </w:pPr>
    </w:p>
    <w:bookmarkEnd w:id="0"/>
    <w:p w14:paraId="5E10BA20" w14:textId="77777777" w:rsidR="0030636B" w:rsidRPr="009967FF" w:rsidRDefault="0030636B" w:rsidP="0099164E">
      <w:pPr>
        <w:pStyle w:val="Unternehmensportrait"/>
        <w:jc w:val="left"/>
        <w:rPr>
          <w:lang w:val="es-ES"/>
        </w:rPr>
      </w:pPr>
    </w:p>
    <w:p w14:paraId="42C14913" w14:textId="5BD0DAE3" w:rsidR="009E3CD4" w:rsidRPr="009967FF" w:rsidRDefault="00DD70AF" w:rsidP="0099164E">
      <w:pPr>
        <w:pStyle w:val="Unternehmenkommunikation"/>
        <w:jc w:val="left"/>
        <w:rPr>
          <w:lang w:val="es-ES"/>
        </w:rPr>
      </w:pPr>
      <w:r w:rsidRPr="009967FF">
        <w:rPr>
          <w:lang w:val="es-ES"/>
        </w:rPr>
        <w:t>Comunicación Corporativa</w:t>
      </w:r>
    </w:p>
    <w:p w14:paraId="0C1D2384" w14:textId="11DF789A" w:rsidR="009E3CD4" w:rsidRPr="00DA4A28" w:rsidRDefault="009E3CD4" w:rsidP="0099164E">
      <w:pPr>
        <w:pStyle w:val="Unternehmenkommunikation"/>
        <w:jc w:val="left"/>
        <w:rPr>
          <w:lang w:val="es-ES"/>
        </w:rPr>
      </w:pPr>
      <w:r w:rsidRPr="00DA4A28">
        <w:rPr>
          <w:lang w:val="es-ES"/>
        </w:rPr>
        <w:t xml:space="preserve">Dra. Carola </w:t>
      </w:r>
      <w:proofErr w:type="spellStart"/>
      <w:r w:rsidRPr="00DA4A28">
        <w:rPr>
          <w:lang w:val="es-ES"/>
        </w:rPr>
        <w:t>Hilbrand</w:t>
      </w:r>
      <w:proofErr w:type="spellEnd"/>
      <w:r w:rsidRPr="00DA4A28">
        <w:rPr>
          <w:lang w:val="es-ES"/>
        </w:rPr>
        <w:tab/>
      </w:r>
      <w:proofErr w:type="spellStart"/>
      <w:r w:rsidR="002341E9" w:rsidRPr="00DA4A28">
        <w:rPr>
          <w:lang w:val="es-ES"/>
        </w:rPr>
        <w:t>Friedhelm</w:t>
      </w:r>
      <w:proofErr w:type="spellEnd"/>
      <w:r w:rsidR="002341E9" w:rsidRPr="00DA4A28">
        <w:rPr>
          <w:lang w:val="es-ES"/>
        </w:rPr>
        <w:t xml:space="preserve"> </w:t>
      </w:r>
      <w:proofErr w:type="spellStart"/>
      <w:r w:rsidR="002341E9" w:rsidRPr="00DA4A28">
        <w:rPr>
          <w:lang w:val="es-ES"/>
        </w:rPr>
        <w:t>Loh</w:t>
      </w:r>
      <w:proofErr w:type="spellEnd"/>
      <w:r w:rsidR="004A5BBA" w:rsidRPr="00DA4A28">
        <w:rPr>
          <w:lang w:val="es-ES"/>
        </w:rPr>
        <w:t xml:space="preserve"> </w:t>
      </w:r>
      <w:proofErr w:type="spellStart"/>
      <w:r w:rsidR="004A5BBA" w:rsidRPr="00DA4A28">
        <w:rPr>
          <w:lang w:val="es-ES"/>
        </w:rPr>
        <w:t>Group</w:t>
      </w:r>
      <w:proofErr w:type="spellEnd"/>
    </w:p>
    <w:p w14:paraId="54E8289D" w14:textId="3948A85D" w:rsidR="009E3CD4" w:rsidRPr="009967FF" w:rsidRDefault="009E3CD4" w:rsidP="0099164E">
      <w:pPr>
        <w:pStyle w:val="Unternehmenkommunikation"/>
        <w:jc w:val="left"/>
        <w:rPr>
          <w:lang w:val="es-ES"/>
        </w:rPr>
      </w:pPr>
      <w:r w:rsidRPr="009967FF">
        <w:rPr>
          <w:lang w:val="es-ES"/>
        </w:rPr>
        <w:t>Comunicación Corporativa y de Marca</w:t>
      </w:r>
      <w:r w:rsidRPr="009967FF">
        <w:rPr>
          <w:lang w:val="es-ES"/>
        </w:rPr>
        <w:tab/>
      </w:r>
      <w:r w:rsidR="002341E9" w:rsidRPr="009967FF">
        <w:rPr>
          <w:lang w:val="es-ES"/>
        </w:rPr>
        <w:t>Rudolf-</w:t>
      </w:r>
      <w:proofErr w:type="spellStart"/>
      <w:r w:rsidR="002341E9" w:rsidRPr="009967FF">
        <w:rPr>
          <w:lang w:val="es-ES"/>
        </w:rPr>
        <w:t>Loh</w:t>
      </w:r>
      <w:proofErr w:type="spellEnd"/>
      <w:r w:rsidR="002341E9" w:rsidRPr="009967FF">
        <w:rPr>
          <w:lang w:val="es-ES"/>
        </w:rPr>
        <w:t>-</w:t>
      </w:r>
      <w:proofErr w:type="spellStart"/>
      <w:r w:rsidR="002341E9" w:rsidRPr="009967FF">
        <w:rPr>
          <w:lang w:val="es-ES"/>
        </w:rPr>
        <w:t>Straße</w:t>
      </w:r>
      <w:proofErr w:type="spellEnd"/>
      <w:r w:rsidR="002341E9" w:rsidRPr="009967FF">
        <w:rPr>
          <w:lang w:val="es-ES"/>
        </w:rPr>
        <w:t xml:space="preserve"> 1</w:t>
      </w:r>
    </w:p>
    <w:p w14:paraId="696AE892" w14:textId="5A3EFCDF" w:rsidR="009E3CD4" w:rsidRPr="008C0016" w:rsidRDefault="00FA75CF" w:rsidP="0099164E">
      <w:pPr>
        <w:pStyle w:val="Unternehmenkommunikation"/>
        <w:jc w:val="left"/>
        <w:rPr>
          <w:lang w:val="en-US"/>
        </w:rPr>
      </w:pPr>
      <w:proofErr w:type="spellStart"/>
      <w:r w:rsidRPr="008C0016">
        <w:t>Teléfono</w:t>
      </w:r>
      <w:proofErr w:type="spellEnd"/>
      <w:r w:rsidRPr="008C0016">
        <w:t>: 02772/505-2527</w:t>
      </w:r>
      <w:r w:rsidR="009E3CD4" w:rsidRPr="008C0016">
        <w:tab/>
        <w:t>35708 Haiger</w:t>
      </w:r>
    </w:p>
    <w:p w14:paraId="4EA1872A" w14:textId="576CB35F" w:rsidR="00A73C13" w:rsidRPr="0084247A" w:rsidRDefault="009E3CD4" w:rsidP="0084247A">
      <w:pPr>
        <w:pStyle w:val="Unternehmenkommunikation"/>
        <w:jc w:val="left"/>
        <w:rPr>
          <w:color w:val="auto"/>
          <w:lang w:val="en-US"/>
        </w:rPr>
      </w:pPr>
      <w:r w:rsidRPr="008C0016">
        <w:t>hilbrand.c@rittal.de</w:t>
      </w:r>
      <w:r w:rsidRPr="008C0016">
        <w:tab/>
      </w:r>
      <w:r w:rsidR="002341E9" w:rsidRPr="008C0016">
        <w:t>www.friedhelm-loh-group.com</w:t>
      </w:r>
    </w:p>
    <w:p w14:paraId="2B805F0E" w14:textId="7EF35828" w:rsidR="00A73C13" w:rsidRPr="007D2446" w:rsidRDefault="00A73C13" w:rsidP="00F21251">
      <w:pPr>
        <w:pStyle w:val="Unternehmenkommunikation"/>
        <w:jc w:val="left"/>
        <w:rPr>
          <w:lang w:val="en-GB"/>
        </w:rPr>
      </w:pPr>
    </w:p>
    <w:sectPr w:rsidR="00A73C13" w:rsidRPr="007D2446" w:rsidSect="00110F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45942" w14:textId="77777777" w:rsidR="00110F1D" w:rsidRDefault="00110F1D" w:rsidP="00C437B6">
      <w:r>
        <w:separator/>
      </w:r>
    </w:p>
  </w:endnote>
  <w:endnote w:type="continuationSeparator" w:id="0">
    <w:p w14:paraId="7142BB37" w14:textId="77777777" w:rsidR="00110F1D" w:rsidRDefault="00110F1D" w:rsidP="00C4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B91" w14:textId="77777777" w:rsidR="008C0016" w:rsidRDefault="008C00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Piedepgina"/>
    </w:pPr>
    <w:r w:rsidRPr="005D7486">
      <w:rPr>
        <w:noProof/>
      </w:rPr>
      <w:drawing>
        <wp:anchor distT="0" distB="0" distL="114300" distR="114300" simplePos="0" relativeHeight="251657728" behindDoc="1" locked="0" layoutInCell="1" allowOverlap="1" wp14:anchorId="54276EAC" wp14:editId="53FCA623">
          <wp:simplePos x="0" y="0"/>
          <wp:positionH relativeFrom="page">
            <wp:posOffset>4047</wp:posOffset>
          </wp:positionH>
          <wp:positionV relativeFrom="topMargin">
            <wp:posOffset>9790771</wp:posOffset>
          </wp:positionV>
          <wp:extent cx="7556862" cy="169545"/>
          <wp:effectExtent l="0" t="0" r="0" b="0"/>
          <wp:wrapThrough wrapText="bothSides">
            <wp:wrapPolygon edited="0">
              <wp:start x="0" y="0"/>
              <wp:lineTo x="0" y="19416"/>
              <wp:lineTo x="21564" y="19416"/>
              <wp:lineTo x="21564" y="0"/>
              <wp:lineTo x="0" y="0"/>
            </wp:wrapPolygon>
          </wp:wrapThrough>
          <wp:docPr id="246359230" name="Bild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862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A803D" w14:textId="77777777" w:rsidR="008C0016" w:rsidRDefault="008C00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BB3F7" w14:textId="77777777" w:rsidR="00110F1D" w:rsidRDefault="00110F1D" w:rsidP="00C437B6">
      <w:r>
        <w:separator/>
      </w:r>
    </w:p>
  </w:footnote>
  <w:footnote w:type="continuationSeparator" w:id="0">
    <w:p w14:paraId="4473981D" w14:textId="77777777" w:rsidR="00110F1D" w:rsidRDefault="00110F1D" w:rsidP="00C4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334E" w14:textId="77777777" w:rsidR="008C0016" w:rsidRDefault="008C00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138C7F61" w:rsidR="00202595" w:rsidRDefault="00202595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6704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1070425060" name="Bild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967FF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2919E6B2" wp14:editId="45100B40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47180396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4D82F0D4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9E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777F63A1" w14:textId="4D82F0D4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E4B9" w14:textId="77777777" w:rsidR="008C0016" w:rsidRDefault="008C00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abstractNum w:abstractNumId="11" w15:restartNumberingAfterBreak="0">
    <w:nsid w:val="10565B2F"/>
    <w:multiLevelType w:val="hybridMultilevel"/>
    <w:tmpl w:val="E2A45F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  <w:num w:numId="12" w16cid:durableId="20378087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7E43"/>
    <w:rsid w:val="00013267"/>
    <w:rsid w:val="00022489"/>
    <w:rsid w:val="00023480"/>
    <w:rsid w:val="00027B50"/>
    <w:rsid w:val="00037FD6"/>
    <w:rsid w:val="00047B15"/>
    <w:rsid w:val="00052DD2"/>
    <w:rsid w:val="000762F9"/>
    <w:rsid w:val="00080930"/>
    <w:rsid w:val="000902CE"/>
    <w:rsid w:val="00091D00"/>
    <w:rsid w:val="000D5615"/>
    <w:rsid w:val="000E7A2C"/>
    <w:rsid w:val="000F5E8B"/>
    <w:rsid w:val="00110F1D"/>
    <w:rsid w:val="00114302"/>
    <w:rsid w:val="00145F70"/>
    <w:rsid w:val="001505F1"/>
    <w:rsid w:val="001519D2"/>
    <w:rsid w:val="00162D45"/>
    <w:rsid w:val="001B189F"/>
    <w:rsid w:val="001B7268"/>
    <w:rsid w:val="001D555B"/>
    <w:rsid w:val="001D6722"/>
    <w:rsid w:val="001E78D8"/>
    <w:rsid w:val="00201AEF"/>
    <w:rsid w:val="00202595"/>
    <w:rsid w:val="002214B5"/>
    <w:rsid w:val="002341E9"/>
    <w:rsid w:val="0023718F"/>
    <w:rsid w:val="00256DBA"/>
    <w:rsid w:val="00261AAE"/>
    <w:rsid w:val="00274BBB"/>
    <w:rsid w:val="002C00E6"/>
    <w:rsid w:val="002C6615"/>
    <w:rsid w:val="002C6807"/>
    <w:rsid w:val="002D2830"/>
    <w:rsid w:val="002E1F7F"/>
    <w:rsid w:val="0030636B"/>
    <w:rsid w:val="0031338C"/>
    <w:rsid w:val="0031514E"/>
    <w:rsid w:val="00367B14"/>
    <w:rsid w:val="00397E80"/>
    <w:rsid w:val="003A7EAF"/>
    <w:rsid w:val="003B413C"/>
    <w:rsid w:val="003B56D0"/>
    <w:rsid w:val="003C464D"/>
    <w:rsid w:val="003E34C3"/>
    <w:rsid w:val="00422F5E"/>
    <w:rsid w:val="00424077"/>
    <w:rsid w:val="0042557E"/>
    <w:rsid w:val="004419B1"/>
    <w:rsid w:val="00445DA2"/>
    <w:rsid w:val="00454741"/>
    <w:rsid w:val="00455B4F"/>
    <w:rsid w:val="00456F1A"/>
    <w:rsid w:val="004643E3"/>
    <w:rsid w:val="004845A9"/>
    <w:rsid w:val="004860F9"/>
    <w:rsid w:val="00486A98"/>
    <w:rsid w:val="004A5BBA"/>
    <w:rsid w:val="004B4011"/>
    <w:rsid w:val="004D56BD"/>
    <w:rsid w:val="004F229F"/>
    <w:rsid w:val="00512F78"/>
    <w:rsid w:val="00513BB5"/>
    <w:rsid w:val="005467FA"/>
    <w:rsid w:val="0055018D"/>
    <w:rsid w:val="00556081"/>
    <w:rsid w:val="0057573C"/>
    <w:rsid w:val="00584C14"/>
    <w:rsid w:val="00597790"/>
    <w:rsid w:val="005B19F2"/>
    <w:rsid w:val="005D31BB"/>
    <w:rsid w:val="005D33D3"/>
    <w:rsid w:val="005D7486"/>
    <w:rsid w:val="005F47D3"/>
    <w:rsid w:val="006119A9"/>
    <w:rsid w:val="00613397"/>
    <w:rsid w:val="0062773A"/>
    <w:rsid w:val="00650E38"/>
    <w:rsid w:val="00654F16"/>
    <w:rsid w:val="0066498D"/>
    <w:rsid w:val="00681C6A"/>
    <w:rsid w:val="006A2213"/>
    <w:rsid w:val="006A2AD0"/>
    <w:rsid w:val="006C2B8D"/>
    <w:rsid w:val="006C6990"/>
    <w:rsid w:val="006D5EAA"/>
    <w:rsid w:val="006E2B3B"/>
    <w:rsid w:val="00701182"/>
    <w:rsid w:val="0070502D"/>
    <w:rsid w:val="0070597D"/>
    <w:rsid w:val="00721DB5"/>
    <w:rsid w:val="007315EA"/>
    <w:rsid w:val="007568B6"/>
    <w:rsid w:val="00760BC1"/>
    <w:rsid w:val="007633C2"/>
    <w:rsid w:val="007C2C27"/>
    <w:rsid w:val="007D2446"/>
    <w:rsid w:val="007D60A7"/>
    <w:rsid w:val="007D7AE2"/>
    <w:rsid w:val="00801528"/>
    <w:rsid w:val="00805E8F"/>
    <w:rsid w:val="0084247A"/>
    <w:rsid w:val="00853B27"/>
    <w:rsid w:val="00870ADF"/>
    <w:rsid w:val="00886E96"/>
    <w:rsid w:val="00892F06"/>
    <w:rsid w:val="00895E52"/>
    <w:rsid w:val="008C0016"/>
    <w:rsid w:val="008C4466"/>
    <w:rsid w:val="009058E3"/>
    <w:rsid w:val="0093714F"/>
    <w:rsid w:val="00947C4F"/>
    <w:rsid w:val="0099164E"/>
    <w:rsid w:val="009967FF"/>
    <w:rsid w:val="00996B25"/>
    <w:rsid w:val="009A0F9D"/>
    <w:rsid w:val="009C4CC1"/>
    <w:rsid w:val="009D385F"/>
    <w:rsid w:val="009D411D"/>
    <w:rsid w:val="009D709C"/>
    <w:rsid w:val="009E0DC3"/>
    <w:rsid w:val="009E3CD4"/>
    <w:rsid w:val="009E4D10"/>
    <w:rsid w:val="009F3123"/>
    <w:rsid w:val="00A0608C"/>
    <w:rsid w:val="00A23870"/>
    <w:rsid w:val="00A26B35"/>
    <w:rsid w:val="00A51035"/>
    <w:rsid w:val="00A51E5F"/>
    <w:rsid w:val="00A66242"/>
    <w:rsid w:val="00A71BED"/>
    <w:rsid w:val="00A73C13"/>
    <w:rsid w:val="00A83A38"/>
    <w:rsid w:val="00A90FC3"/>
    <w:rsid w:val="00AA6A2B"/>
    <w:rsid w:val="00AC391D"/>
    <w:rsid w:val="00AD192B"/>
    <w:rsid w:val="00AD5C77"/>
    <w:rsid w:val="00AD7247"/>
    <w:rsid w:val="00AE3429"/>
    <w:rsid w:val="00B317B0"/>
    <w:rsid w:val="00B42CC3"/>
    <w:rsid w:val="00B5087C"/>
    <w:rsid w:val="00B563E0"/>
    <w:rsid w:val="00B61D27"/>
    <w:rsid w:val="00B70890"/>
    <w:rsid w:val="00B75E7A"/>
    <w:rsid w:val="00B76DF8"/>
    <w:rsid w:val="00B921A4"/>
    <w:rsid w:val="00B9325B"/>
    <w:rsid w:val="00BD1E6B"/>
    <w:rsid w:val="00C0410E"/>
    <w:rsid w:val="00C0786F"/>
    <w:rsid w:val="00C40907"/>
    <w:rsid w:val="00C437B6"/>
    <w:rsid w:val="00C6336B"/>
    <w:rsid w:val="00C707D4"/>
    <w:rsid w:val="00C70CE3"/>
    <w:rsid w:val="00C7714F"/>
    <w:rsid w:val="00C85246"/>
    <w:rsid w:val="00C933FC"/>
    <w:rsid w:val="00C9738B"/>
    <w:rsid w:val="00CA28D3"/>
    <w:rsid w:val="00CB1B61"/>
    <w:rsid w:val="00CC229D"/>
    <w:rsid w:val="00CC3274"/>
    <w:rsid w:val="00CD7C6C"/>
    <w:rsid w:val="00CF7702"/>
    <w:rsid w:val="00D02D5B"/>
    <w:rsid w:val="00D109A1"/>
    <w:rsid w:val="00D205F9"/>
    <w:rsid w:val="00D2409E"/>
    <w:rsid w:val="00D43E7B"/>
    <w:rsid w:val="00D55765"/>
    <w:rsid w:val="00D92FEF"/>
    <w:rsid w:val="00DA0AC1"/>
    <w:rsid w:val="00DA4A28"/>
    <w:rsid w:val="00DA78A6"/>
    <w:rsid w:val="00DC7953"/>
    <w:rsid w:val="00DC7BEC"/>
    <w:rsid w:val="00DD48DF"/>
    <w:rsid w:val="00DD70AF"/>
    <w:rsid w:val="00DF3CF6"/>
    <w:rsid w:val="00DF7FD4"/>
    <w:rsid w:val="00E02D8D"/>
    <w:rsid w:val="00E4364C"/>
    <w:rsid w:val="00E43B92"/>
    <w:rsid w:val="00E44A75"/>
    <w:rsid w:val="00E46942"/>
    <w:rsid w:val="00E529EB"/>
    <w:rsid w:val="00EB1ED8"/>
    <w:rsid w:val="00ED2C2E"/>
    <w:rsid w:val="00ED3D20"/>
    <w:rsid w:val="00EE2E8D"/>
    <w:rsid w:val="00EE437A"/>
    <w:rsid w:val="00F04E97"/>
    <w:rsid w:val="00F059C8"/>
    <w:rsid w:val="00F20BF4"/>
    <w:rsid w:val="00F21251"/>
    <w:rsid w:val="00F34793"/>
    <w:rsid w:val="00F46C85"/>
    <w:rsid w:val="00F51E5D"/>
    <w:rsid w:val="00F53B77"/>
    <w:rsid w:val="00F56180"/>
    <w:rsid w:val="00F61379"/>
    <w:rsid w:val="00F75B86"/>
    <w:rsid w:val="00F90E37"/>
    <w:rsid w:val="00FA75CF"/>
    <w:rsid w:val="00FB1403"/>
    <w:rsid w:val="00FC3A8C"/>
    <w:rsid w:val="00FD4CFC"/>
    <w:rsid w:val="00FE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DD5735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2C680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505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505F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505F1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5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5F1"/>
    <w:rPr>
      <w:rFonts w:ascii="Arial" w:hAnsi="Arial" w:cs="Arial"/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9967F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1245</Words>
  <Characters>6864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OCM GmbH</Company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Nuria Poch</cp:lastModifiedBy>
  <cp:revision>3</cp:revision>
  <cp:lastPrinted>2024-01-28T14:20:00Z</cp:lastPrinted>
  <dcterms:created xsi:type="dcterms:W3CDTF">2026-01-12T14:46:00Z</dcterms:created>
  <dcterms:modified xsi:type="dcterms:W3CDTF">2026-01-19T08:12:00Z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2025-11-26T11:40:05Z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8cc8f48c-c273-4a05-90e0-bb991c971194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</Properties>
</file>